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4AF2" w:rsidRDefault="00D96270">
      <w:r>
        <w:rPr>
          <w:noProof/>
        </w:rPr>
        <mc:AlternateContent>
          <mc:Choice Requires="wps">
            <w:drawing>
              <wp:anchor distT="0" distB="0" distL="114300" distR="114300" simplePos="0" relativeHeight="251660288" behindDoc="0" locked="0" layoutInCell="1" allowOverlap="1" wp14:anchorId="04961186" wp14:editId="6EBA7838">
                <wp:simplePos x="0" y="0"/>
                <wp:positionH relativeFrom="page">
                  <wp:posOffset>5729605</wp:posOffset>
                </wp:positionH>
                <wp:positionV relativeFrom="page">
                  <wp:posOffset>201295</wp:posOffset>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3C775C" w:rsidRDefault="003C775C">
                                <w:pPr>
                                  <w:pStyle w:val="Subtitle"/>
                                  <w:rPr>
                                    <w:rFonts w:cstheme="minorBidi"/>
                                    <w:color w:val="FFFFFF" w:themeColor="background1"/>
                                  </w:rPr>
                                </w:pPr>
                                <w:r>
                                  <w:rPr>
                                    <w:rFonts w:cstheme="minorBidi"/>
                                    <w:color w:val="FFFFFF" w:themeColor="background1"/>
                                  </w:rPr>
                                  <w:t>Evaluation Report 2016 Prepared by Tiberio Garza</w:t>
                                </w:r>
                                <w:r w:rsidR="003C0B52">
                                  <w:rPr>
                                    <w:rFonts w:cstheme="minorBidi"/>
                                    <w:color w:val="FFFFFF" w:themeColor="background1"/>
                                  </w:rPr>
                                  <w:t>, PH.D.</w:t>
                                </w:r>
                                <w:r>
                                  <w:rPr>
                                    <w:rFonts w:cstheme="minorBidi"/>
                                    <w:color w:val="FFFFFF" w:themeColor="background1"/>
                                  </w:rPr>
                                  <w:t xml:space="preserve">    College of Education, University of Nevada Las Vegas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5="http://schemas.microsoft.com/office/word/2012/wordml">
            <w:pict>
              <v:rect w14:anchorId="04961186" id="Rectangle 472" o:spid="_x0000_s1026" style="position:absolute;margin-left:451.15pt;margin-top:15.85pt;width:148.1pt;height:760.3pt;z-index:251660288;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" fillcolor="#44546a [3215]"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52BC96B3" w14:textId="01857A3B" w:rsidR="003C775C" w:rsidRDefault="003C775C">
                          <w:pPr>
                            <w:pStyle w:val="Subtitle"/>
                            <w:rPr>
                              <w:rFonts w:cstheme="minorBidi"/>
                              <w:color w:val="FFFFFF" w:themeColor="background1"/>
                            </w:rPr>
                          </w:pPr>
                          <w:r>
                            <w:rPr>
                              <w:rFonts w:cstheme="minorBidi"/>
                              <w:color w:val="FFFFFF" w:themeColor="background1"/>
                            </w:rPr>
                            <w:t>Evaluation Report 2016 Prepared by Tiberio Garza</w:t>
                          </w:r>
                          <w:r w:rsidR="003C0B52">
                            <w:rPr>
                              <w:rFonts w:cstheme="minorBidi"/>
                              <w:color w:val="FFFFFF" w:themeColor="background1"/>
                            </w:rPr>
                            <w:t>, PH.D.</w:t>
                          </w:r>
                          <w:r>
                            <w:rPr>
                              <w:rFonts w:cstheme="minorBidi"/>
                              <w:color w:val="FFFFFF" w:themeColor="background1"/>
                            </w:rPr>
                            <w:t xml:space="preserve">    College of Education, University of Nevada Las Vegas</w:t>
                          </w:r>
                        </w:p>
                      </w:sdtContent>
                    </w:sdt>
                  </w:txbxContent>
                </v:textbox>
                <w10:wrap anchorx="page" anchory="page"/>
              </v:rect>
            </w:pict>
          </mc:Fallback>
        </mc:AlternateContent>
      </w:r>
      <w:r w:rsidR="00CB4AF2">
        <w:t xml:space="preserve"> </w:t>
      </w:r>
    </w:p>
    <w:sdt>
      <w:sdtPr>
        <w:id w:val="222877152"/>
        <w:docPartObj>
          <w:docPartGallery w:val="Cover Pages"/>
          <w:docPartUnique/>
        </w:docPartObj>
      </w:sdtPr>
      <w:sdtEndPr/>
      <w:sdtContent>
        <w:p w:rsidR="00666AC4" w:rsidRDefault="00666AC4">
          <w:r>
            <w:rPr>
              <w:noProof/>
            </w:rPr>
            <mc:AlternateContent>
              <mc:Choice Requires="wps">
                <w:drawing>
                  <wp:anchor distT="0" distB="0" distL="114300" distR="114300" simplePos="0" relativeHeight="251659264" behindDoc="0" locked="0" layoutInCell="1" allowOverlap="1" wp14:anchorId="732C2B18" wp14:editId="0800F73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3C775C" w:rsidRDefault="003C775C">
                                    <w:pPr>
                                      <w:pStyle w:val="Title"/>
                                      <w:jc w:val="right"/>
                                      <w:rPr>
                                        <w:caps/>
                                        <w:color w:val="FFFFFF" w:themeColor="background1"/>
                                        <w:sz w:val="80"/>
                                        <w:szCs w:val="80"/>
                                      </w:rPr>
                                    </w:pPr>
                                    <w:r>
                                      <w:rPr>
                                        <w:caps/>
                                        <w:color w:val="FFFFFF" w:themeColor="background1"/>
                                        <w:sz w:val="80"/>
                                        <w:szCs w:val="80"/>
                                      </w:rPr>
                                      <w:t>A deeper look into BEacon Academy of NEvada: examining the graduation rate</w:t>
                                    </w:r>
                                  </w:p>
                                </w:sdtContent>
                              </w:sdt>
                              <w:p w:rsidR="003C775C" w:rsidRDefault="003C775C">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3C775C" w:rsidRDefault="003C775C" w:rsidP="00FE2E7E">
                                    <w:pPr>
                                      <w:spacing w:before="240"/>
                                      <w:ind w:left="1008"/>
                                      <w:jc w:val="both"/>
                                      <w:rPr>
                                        <w:color w:val="FFFFFF" w:themeColor="background1"/>
                                      </w:rPr>
                                    </w:pPr>
                                    <w:r>
                                      <w:rPr>
                                        <w:color w:val="FFFFFF" w:themeColor="background1"/>
                                        <w:sz w:val="21"/>
                                        <w:szCs w:val="21"/>
                                      </w:rPr>
                                      <w:t xml:space="preserve">There are several challenges threating the validity of performance measures of Beacon Academy of Nevada.  Higher levels of credit deficiency, transfers, and prior enrollments, alter the accuracy of the graduation rate in correctly interpreting Beacon Academy of Nevada as fostering academic achievement among at-risk students. Coupled with inadequate comparison school measures, Beacon Academy of Nevada is incorrectly described. In this report, the challenges faced by Beacon Academy are described in order to aid the reader of how well Beacon Academy is working to serve at-risk students despite challenging conditions.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5="http://schemas.microsoft.com/office/word/2012/wordml">
                <w:pict>
                  <v:rect w14:anchorId="732C2B18" id="Rectangle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10FF84F" w14:textId="77777777" w:rsidR="003C775C" w:rsidRDefault="003C775C">
                              <w:pPr>
                                <w:pStyle w:val="Title"/>
                                <w:jc w:val="right"/>
                                <w:rPr>
                                  <w:caps/>
                                  <w:color w:val="FFFFFF" w:themeColor="background1"/>
                                  <w:sz w:val="80"/>
                                  <w:szCs w:val="80"/>
                                </w:rPr>
                              </w:pPr>
                              <w:r>
                                <w:rPr>
                                  <w:caps/>
                                  <w:color w:val="FFFFFF" w:themeColor="background1"/>
                                  <w:sz w:val="80"/>
                                  <w:szCs w:val="80"/>
                                </w:rPr>
                                <w:t>A deeper look into BEacon Academy of NEvada: examining the graduation rate</w:t>
                              </w:r>
                            </w:p>
                          </w:sdtContent>
                        </w:sdt>
                        <w:p w14:paraId="3CB5C8B0" w14:textId="77777777" w:rsidR="003C775C" w:rsidRDefault="003C775C">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24E0E78C" w14:textId="77777777" w:rsidR="003C775C" w:rsidRDefault="003C775C" w:rsidP="00FE2E7E">
                              <w:pPr>
                                <w:spacing w:before="240"/>
                                <w:ind w:left="1008"/>
                                <w:jc w:val="both"/>
                                <w:rPr>
                                  <w:color w:val="FFFFFF" w:themeColor="background1"/>
                                </w:rPr>
                              </w:pPr>
                              <w:r>
                                <w:rPr>
                                  <w:color w:val="FFFFFF" w:themeColor="background1"/>
                                  <w:sz w:val="21"/>
                                  <w:szCs w:val="21"/>
                                </w:rPr>
                                <w:t xml:space="preserve">There are several challenges threating the validity of performance measures of Beacon Academy of Nevada.  Higher levels of credit deficiency, transfers, and prior enrollments, alter the accuracy of the graduation rate in correctly interpreting Beacon Academy of Nevada as fostering academic achievement among at-risk students. Coupled with inadequate comparison school measures, Beacon Academy of Nevada is incorrectly described. In this report, the challenges faced by Beacon Academy are described in order to aid the reader of how well Beacon Academy is working to serve at-risk students despite challenging conditions. </w:t>
                              </w:r>
                            </w:p>
                          </w:sdtContent>
                        </w:sdt>
                      </w:txbxContent>
                    </v:textbox>
                    <w10:wrap anchorx="page" anchory="page"/>
                  </v:rect>
                </w:pict>
              </mc:Fallback>
            </mc:AlternateContent>
          </w:r>
        </w:p>
        <w:p w:rsidR="00666AC4" w:rsidRDefault="00666AC4"/>
        <w:p w:rsidR="00666AC4" w:rsidRDefault="00666AC4">
          <w:r>
            <w:br w:type="page"/>
          </w:r>
        </w:p>
      </w:sdtContent>
    </w:sdt>
    <w:sdt>
      <w:sdtPr>
        <w:rPr>
          <w:rFonts w:asciiTheme="minorHAnsi" w:eastAsiaTheme="minorHAnsi" w:hAnsiTheme="minorHAnsi" w:cstheme="minorBidi"/>
          <w:color w:val="auto"/>
          <w:sz w:val="22"/>
          <w:szCs w:val="22"/>
        </w:rPr>
        <w:id w:val="76478730"/>
        <w:docPartObj>
          <w:docPartGallery w:val="Table of Contents"/>
          <w:docPartUnique/>
        </w:docPartObj>
      </w:sdtPr>
      <w:sdtEndPr>
        <w:rPr>
          <w:b/>
          <w:bCs/>
          <w:noProof/>
        </w:rPr>
      </w:sdtEndPr>
      <w:sdtContent>
        <w:p w:rsidR="0020101B" w:rsidRPr="005C54E9" w:rsidRDefault="00FB4514">
          <w:pPr>
            <w:pStyle w:val="TOCHeading"/>
            <w:rPr>
              <w:b/>
            </w:rPr>
          </w:pPr>
          <w:r w:rsidRPr="005C54E9">
            <w:rPr>
              <w:b/>
            </w:rPr>
            <w:t xml:space="preserve">Table of </w:t>
          </w:r>
          <w:r w:rsidR="0020101B" w:rsidRPr="005C54E9">
            <w:rPr>
              <w:b/>
            </w:rPr>
            <w:t>Contents</w:t>
          </w:r>
        </w:p>
        <w:p w:rsidR="00D63A05" w:rsidRDefault="0020101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0741714" w:history="1">
            <w:r w:rsidR="00D63A05" w:rsidRPr="00135DA1">
              <w:rPr>
                <w:rStyle w:val="Hyperlink"/>
                <w:rFonts w:ascii="Times New Roman" w:hAnsi="Times New Roman" w:cs="Times New Roman"/>
                <w:b/>
                <w:noProof/>
              </w:rPr>
              <w:t>Findings</w:t>
            </w:r>
            <w:r w:rsidR="00D63A05">
              <w:rPr>
                <w:noProof/>
                <w:webHidden/>
              </w:rPr>
              <w:tab/>
            </w:r>
            <w:r w:rsidR="00D63A05">
              <w:rPr>
                <w:noProof/>
                <w:webHidden/>
              </w:rPr>
              <w:fldChar w:fldCharType="begin"/>
            </w:r>
            <w:r w:rsidR="00D63A05">
              <w:rPr>
                <w:noProof/>
                <w:webHidden/>
              </w:rPr>
              <w:instrText xml:space="preserve"> PAGEREF _Toc450741714 \h </w:instrText>
            </w:r>
            <w:r w:rsidR="00D63A05">
              <w:rPr>
                <w:noProof/>
                <w:webHidden/>
              </w:rPr>
            </w:r>
            <w:r w:rsidR="00D63A05">
              <w:rPr>
                <w:noProof/>
                <w:webHidden/>
              </w:rPr>
              <w:fldChar w:fldCharType="separate"/>
            </w:r>
            <w:r w:rsidR="00D63A05">
              <w:rPr>
                <w:noProof/>
                <w:webHidden/>
              </w:rPr>
              <w:t>3</w:t>
            </w:r>
            <w:r w:rsidR="00D63A05">
              <w:rPr>
                <w:noProof/>
                <w:webHidden/>
              </w:rPr>
              <w:fldChar w:fldCharType="end"/>
            </w:r>
          </w:hyperlink>
        </w:p>
        <w:p w:rsidR="00D63A05" w:rsidRDefault="00575DC9">
          <w:pPr>
            <w:pStyle w:val="TOC3"/>
            <w:tabs>
              <w:tab w:val="right" w:leader="dot" w:pos="9350"/>
            </w:tabs>
            <w:rPr>
              <w:rFonts w:eastAsiaTheme="minorEastAsia"/>
              <w:noProof/>
            </w:rPr>
          </w:pPr>
          <w:hyperlink w:anchor="_Toc450741715" w:history="1">
            <w:r w:rsidR="00D63A05" w:rsidRPr="00135DA1">
              <w:rPr>
                <w:rStyle w:val="Hyperlink"/>
                <w:rFonts w:ascii="Times New Roman" w:hAnsi="Times New Roman" w:cs="Times New Roman"/>
                <w:noProof/>
              </w:rPr>
              <w:t>Graduation Rate</w:t>
            </w:r>
            <w:r w:rsidR="00D63A05">
              <w:rPr>
                <w:noProof/>
                <w:webHidden/>
              </w:rPr>
              <w:tab/>
            </w:r>
            <w:r w:rsidR="00D63A05">
              <w:rPr>
                <w:noProof/>
                <w:webHidden/>
              </w:rPr>
              <w:fldChar w:fldCharType="begin"/>
            </w:r>
            <w:r w:rsidR="00D63A05">
              <w:rPr>
                <w:noProof/>
                <w:webHidden/>
              </w:rPr>
              <w:instrText xml:space="preserve"> PAGEREF _Toc450741715 \h </w:instrText>
            </w:r>
            <w:r w:rsidR="00D63A05">
              <w:rPr>
                <w:noProof/>
                <w:webHidden/>
              </w:rPr>
            </w:r>
            <w:r w:rsidR="00D63A05">
              <w:rPr>
                <w:noProof/>
                <w:webHidden/>
              </w:rPr>
              <w:fldChar w:fldCharType="separate"/>
            </w:r>
            <w:r w:rsidR="00D63A05">
              <w:rPr>
                <w:noProof/>
                <w:webHidden/>
              </w:rPr>
              <w:t>3</w:t>
            </w:r>
            <w:r w:rsidR="00D63A05">
              <w:rPr>
                <w:noProof/>
                <w:webHidden/>
              </w:rPr>
              <w:fldChar w:fldCharType="end"/>
            </w:r>
          </w:hyperlink>
        </w:p>
        <w:p w:rsidR="00D63A05" w:rsidRDefault="00575DC9">
          <w:pPr>
            <w:pStyle w:val="TOC3"/>
            <w:tabs>
              <w:tab w:val="right" w:leader="dot" w:pos="9350"/>
            </w:tabs>
            <w:rPr>
              <w:rFonts w:eastAsiaTheme="minorEastAsia"/>
              <w:noProof/>
            </w:rPr>
          </w:pPr>
          <w:hyperlink w:anchor="_Toc450741716" w:history="1">
            <w:r w:rsidR="00D63A05" w:rsidRPr="00135DA1">
              <w:rPr>
                <w:rStyle w:val="Hyperlink"/>
                <w:rFonts w:ascii="Times New Roman" w:hAnsi="Times New Roman" w:cs="Times New Roman"/>
                <w:i/>
                <w:noProof/>
              </w:rPr>
              <w:t>Prior Enrollments, March 2016</w:t>
            </w:r>
            <w:r w:rsidR="00D63A05">
              <w:rPr>
                <w:noProof/>
                <w:webHidden/>
              </w:rPr>
              <w:tab/>
            </w:r>
            <w:r w:rsidR="00D63A05">
              <w:rPr>
                <w:noProof/>
                <w:webHidden/>
              </w:rPr>
              <w:fldChar w:fldCharType="begin"/>
            </w:r>
            <w:r w:rsidR="00D63A05">
              <w:rPr>
                <w:noProof/>
                <w:webHidden/>
              </w:rPr>
              <w:instrText xml:space="preserve"> PAGEREF _Toc450741716 \h </w:instrText>
            </w:r>
            <w:r w:rsidR="00D63A05">
              <w:rPr>
                <w:noProof/>
                <w:webHidden/>
              </w:rPr>
            </w:r>
            <w:r w:rsidR="00D63A05">
              <w:rPr>
                <w:noProof/>
                <w:webHidden/>
              </w:rPr>
              <w:fldChar w:fldCharType="separate"/>
            </w:r>
            <w:r w:rsidR="00D63A05">
              <w:rPr>
                <w:noProof/>
                <w:webHidden/>
              </w:rPr>
              <w:t>9</w:t>
            </w:r>
            <w:r w:rsidR="00D63A05">
              <w:rPr>
                <w:noProof/>
                <w:webHidden/>
              </w:rPr>
              <w:fldChar w:fldCharType="end"/>
            </w:r>
          </w:hyperlink>
        </w:p>
        <w:p w:rsidR="00D63A05" w:rsidRDefault="00575DC9">
          <w:pPr>
            <w:pStyle w:val="TOC3"/>
            <w:tabs>
              <w:tab w:val="right" w:leader="dot" w:pos="9350"/>
            </w:tabs>
            <w:rPr>
              <w:rFonts w:eastAsiaTheme="minorEastAsia"/>
              <w:noProof/>
            </w:rPr>
          </w:pPr>
          <w:hyperlink w:anchor="_Toc450741717" w:history="1">
            <w:r w:rsidR="00D63A05" w:rsidRPr="00135DA1">
              <w:rPr>
                <w:rStyle w:val="Hyperlink"/>
                <w:rFonts w:ascii="Times New Roman" w:hAnsi="Times New Roman" w:cs="Times New Roman"/>
                <w:i/>
                <w:noProof/>
              </w:rPr>
              <w:t>School Pipelines, March 2016</w:t>
            </w:r>
            <w:r w:rsidR="00D63A05">
              <w:rPr>
                <w:noProof/>
                <w:webHidden/>
              </w:rPr>
              <w:tab/>
            </w:r>
            <w:r w:rsidR="00D63A05">
              <w:rPr>
                <w:noProof/>
                <w:webHidden/>
              </w:rPr>
              <w:fldChar w:fldCharType="begin"/>
            </w:r>
            <w:r w:rsidR="00D63A05">
              <w:rPr>
                <w:noProof/>
                <w:webHidden/>
              </w:rPr>
              <w:instrText xml:space="preserve"> PAGEREF _Toc450741717 \h </w:instrText>
            </w:r>
            <w:r w:rsidR="00D63A05">
              <w:rPr>
                <w:noProof/>
                <w:webHidden/>
              </w:rPr>
            </w:r>
            <w:r w:rsidR="00D63A05">
              <w:rPr>
                <w:noProof/>
                <w:webHidden/>
              </w:rPr>
              <w:fldChar w:fldCharType="separate"/>
            </w:r>
            <w:r w:rsidR="00D63A05">
              <w:rPr>
                <w:noProof/>
                <w:webHidden/>
              </w:rPr>
              <w:t>13</w:t>
            </w:r>
            <w:r w:rsidR="00D63A05">
              <w:rPr>
                <w:noProof/>
                <w:webHidden/>
              </w:rPr>
              <w:fldChar w:fldCharType="end"/>
            </w:r>
          </w:hyperlink>
        </w:p>
        <w:p w:rsidR="00D63A05" w:rsidRDefault="00575DC9">
          <w:pPr>
            <w:pStyle w:val="TOC3"/>
            <w:tabs>
              <w:tab w:val="right" w:leader="dot" w:pos="9350"/>
            </w:tabs>
            <w:rPr>
              <w:rFonts w:eastAsiaTheme="minorEastAsia"/>
              <w:noProof/>
            </w:rPr>
          </w:pPr>
          <w:hyperlink w:anchor="_Toc450741718" w:history="1">
            <w:r w:rsidR="00D63A05" w:rsidRPr="00135DA1">
              <w:rPr>
                <w:rStyle w:val="Hyperlink"/>
                <w:rFonts w:ascii="Times New Roman" w:hAnsi="Times New Roman" w:cs="Times New Roman"/>
                <w:noProof/>
              </w:rPr>
              <w:t>Comparisons used for BANV</w:t>
            </w:r>
            <w:r w:rsidR="00D63A05">
              <w:rPr>
                <w:noProof/>
                <w:webHidden/>
              </w:rPr>
              <w:tab/>
            </w:r>
            <w:r w:rsidR="00D63A05">
              <w:rPr>
                <w:noProof/>
                <w:webHidden/>
              </w:rPr>
              <w:fldChar w:fldCharType="begin"/>
            </w:r>
            <w:r w:rsidR="00D63A05">
              <w:rPr>
                <w:noProof/>
                <w:webHidden/>
              </w:rPr>
              <w:instrText xml:space="preserve"> PAGEREF _Toc450741718 \h </w:instrText>
            </w:r>
            <w:r w:rsidR="00D63A05">
              <w:rPr>
                <w:noProof/>
                <w:webHidden/>
              </w:rPr>
            </w:r>
            <w:r w:rsidR="00D63A05">
              <w:rPr>
                <w:noProof/>
                <w:webHidden/>
              </w:rPr>
              <w:fldChar w:fldCharType="separate"/>
            </w:r>
            <w:r w:rsidR="00D63A05">
              <w:rPr>
                <w:noProof/>
                <w:webHidden/>
              </w:rPr>
              <w:t>19</w:t>
            </w:r>
            <w:r w:rsidR="00D63A05">
              <w:rPr>
                <w:noProof/>
                <w:webHidden/>
              </w:rPr>
              <w:fldChar w:fldCharType="end"/>
            </w:r>
          </w:hyperlink>
        </w:p>
        <w:p w:rsidR="00D63A05" w:rsidRDefault="00575DC9">
          <w:pPr>
            <w:pStyle w:val="TOC3"/>
            <w:tabs>
              <w:tab w:val="right" w:leader="dot" w:pos="9350"/>
            </w:tabs>
            <w:rPr>
              <w:rFonts w:eastAsiaTheme="minorEastAsia"/>
              <w:noProof/>
            </w:rPr>
          </w:pPr>
          <w:hyperlink w:anchor="_Toc450741719" w:history="1">
            <w:r w:rsidR="00D63A05" w:rsidRPr="00135DA1">
              <w:rPr>
                <w:rStyle w:val="Hyperlink"/>
                <w:rFonts w:ascii="Times New Roman" w:hAnsi="Times New Roman" w:cs="Times New Roman"/>
                <w:noProof/>
              </w:rPr>
              <w:t>Cost</w:t>
            </w:r>
            <w:r w:rsidR="00D63A05">
              <w:rPr>
                <w:noProof/>
                <w:webHidden/>
              </w:rPr>
              <w:tab/>
            </w:r>
            <w:r w:rsidR="00D63A05">
              <w:rPr>
                <w:noProof/>
                <w:webHidden/>
              </w:rPr>
              <w:fldChar w:fldCharType="begin"/>
            </w:r>
            <w:r w:rsidR="00D63A05">
              <w:rPr>
                <w:noProof/>
                <w:webHidden/>
              </w:rPr>
              <w:instrText xml:space="preserve"> PAGEREF _Toc450741719 \h </w:instrText>
            </w:r>
            <w:r w:rsidR="00D63A05">
              <w:rPr>
                <w:noProof/>
                <w:webHidden/>
              </w:rPr>
            </w:r>
            <w:r w:rsidR="00D63A05">
              <w:rPr>
                <w:noProof/>
                <w:webHidden/>
              </w:rPr>
              <w:fldChar w:fldCharType="separate"/>
            </w:r>
            <w:r w:rsidR="00D63A05">
              <w:rPr>
                <w:noProof/>
                <w:webHidden/>
              </w:rPr>
              <w:t>22</w:t>
            </w:r>
            <w:r w:rsidR="00D63A05">
              <w:rPr>
                <w:noProof/>
                <w:webHidden/>
              </w:rPr>
              <w:fldChar w:fldCharType="end"/>
            </w:r>
          </w:hyperlink>
        </w:p>
        <w:p w:rsidR="00D63A05" w:rsidRDefault="00575DC9">
          <w:pPr>
            <w:pStyle w:val="TOC1"/>
            <w:tabs>
              <w:tab w:val="right" w:leader="dot" w:pos="9350"/>
            </w:tabs>
            <w:rPr>
              <w:rFonts w:eastAsiaTheme="minorEastAsia"/>
              <w:noProof/>
            </w:rPr>
          </w:pPr>
          <w:hyperlink w:anchor="_Toc450741720" w:history="1">
            <w:r w:rsidR="00D63A05" w:rsidRPr="00135DA1">
              <w:rPr>
                <w:rStyle w:val="Hyperlink"/>
                <w:rFonts w:ascii="Times New Roman" w:hAnsi="Times New Roman" w:cs="Times New Roman"/>
                <w:b/>
                <w:noProof/>
              </w:rPr>
              <w:t>Conclusion</w:t>
            </w:r>
            <w:r w:rsidR="00D63A05">
              <w:rPr>
                <w:noProof/>
                <w:webHidden/>
              </w:rPr>
              <w:tab/>
            </w:r>
            <w:r w:rsidR="00D63A05">
              <w:rPr>
                <w:noProof/>
                <w:webHidden/>
              </w:rPr>
              <w:fldChar w:fldCharType="begin"/>
            </w:r>
            <w:r w:rsidR="00D63A05">
              <w:rPr>
                <w:noProof/>
                <w:webHidden/>
              </w:rPr>
              <w:instrText xml:space="preserve"> PAGEREF _Toc450741720 \h </w:instrText>
            </w:r>
            <w:r w:rsidR="00D63A05">
              <w:rPr>
                <w:noProof/>
                <w:webHidden/>
              </w:rPr>
            </w:r>
            <w:r w:rsidR="00D63A05">
              <w:rPr>
                <w:noProof/>
                <w:webHidden/>
              </w:rPr>
              <w:fldChar w:fldCharType="separate"/>
            </w:r>
            <w:r w:rsidR="00D63A05">
              <w:rPr>
                <w:noProof/>
                <w:webHidden/>
              </w:rPr>
              <w:t>23</w:t>
            </w:r>
            <w:r w:rsidR="00D63A05">
              <w:rPr>
                <w:noProof/>
                <w:webHidden/>
              </w:rPr>
              <w:fldChar w:fldCharType="end"/>
            </w:r>
          </w:hyperlink>
        </w:p>
        <w:p w:rsidR="00D63A05" w:rsidRDefault="00575DC9">
          <w:pPr>
            <w:pStyle w:val="TOC2"/>
            <w:tabs>
              <w:tab w:val="right" w:leader="dot" w:pos="9350"/>
            </w:tabs>
            <w:rPr>
              <w:rFonts w:eastAsiaTheme="minorEastAsia"/>
              <w:noProof/>
            </w:rPr>
          </w:pPr>
          <w:hyperlink w:anchor="_Toc450741721" w:history="1">
            <w:r w:rsidR="00D63A05" w:rsidRPr="00135DA1">
              <w:rPr>
                <w:rStyle w:val="Hyperlink"/>
                <w:rFonts w:ascii="Times New Roman" w:hAnsi="Times New Roman" w:cs="Times New Roman"/>
                <w:noProof/>
              </w:rPr>
              <w:t>Recommendations to Beacon Academy of Nevada</w:t>
            </w:r>
            <w:r w:rsidR="00D63A05">
              <w:rPr>
                <w:noProof/>
                <w:webHidden/>
              </w:rPr>
              <w:tab/>
            </w:r>
            <w:r w:rsidR="00D63A05">
              <w:rPr>
                <w:noProof/>
                <w:webHidden/>
              </w:rPr>
              <w:fldChar w:fldCharType="begin"/>
            </w:r>
            <w:r w:rsidR="00D63A05">
              <w:rPr>
                <w:noProof/>
                <w:webHidden/>
              </w:rPr>
              <w:instrText xml:space="preserve"> PAGEREF _Toc450741721 \h </w:instrText>
            </w:r>
            <w:r w:rsidR="00D63A05">
              <w:rPr>
                <w:noProof/>
                <w:webHidden/>
              </w:rPr>
            </w:r>
            <w:r w:rsidR="00D63A05">
              <w:rPr>
                <w:noProof/>
                <w:webHidden/>
              </w:rPr>
              <w:fldChar w:fldCharType="separate"/>
            </w:r>
            <w:r w:rsidR="00D63A05">
              <w:rPr>
                <w:noProof/>
                <w:webHidden/>
              </w:rPr>
              <w:t>24</w:t>
            </w:r>
            <w:r w:rsidR="00D63A05">
              <w:rPr>
                <w:noProof/>
                <w:webHidden/>
              </w:rPr>
              <w:fldChar w:fldCharType="end"/>
            </w:r>
          </w:hyperlink>
        </w:p>
        <w:p w:rsidR="00D63A05" w:rsidRDefault="00575DC9">
          <w:pPr>
            <w:pStyle w:val="TOC1"/>
            <w:tabs>
              <w:tab w:val="right" w:leader="dot" w:pos="9350"/>
            </w:tabs>
            <w:rPr>
              <w:rFonts w:eastAsiaTheme="minorEastAsia"/>
              <w:noProof/>
            </w:rPr>
          </w:pPr>
          <w:hyperlink w:anchor="_Toc450741722" w:history="1">
            <w:r w:rsidR="00D63A05" w:rsidRPr="00135DA1">
              <w:rPr>
                <w:rStyle w:val="Hyperlink"/>
                <w:rFonts w:ascii="Times New Roman" w:hAnsi="Times New Roman" w:cs="Times New Roman"/>
                <w:b/>
                <w:noProof/>
              </w:rPr>
              <w:t>Appendix</w:t>
            </w:r>
            <w:r w:rsidR="00D63A05">
              <w:rPr>
                <w:noProof/>
                <w:webHidden/>
              </w:rPr>
              <w:tab/>
            </w:r>
            <w:r w:rsidR="00D63A05">
              <w:rPr>
                <w:noProof/>
                <w:webHidden/>
              </w:rPr>
              <w:fldChar w:fldCharType="begin"/>
            </w:r>
            <w:r w:rsidR="00D63A05">
              <w:rPr>
                <w:noProof/>
                <w:webHidden/>
              </w:rPr>
              <w:instrText xml:space="preserve"> PAGEREF _Toc450741722 \h </w:instrText>
            </w:r>
            <w:r w:rsidR="00D63A05">
              <w:rPr>
                <w:noProof/>
                <w:webHidden/>
              </w:rPr>
            </w:r>
            <w:r w:rsidR="00D63A05">
              <w:rPr>
                <w:noProof/>
                <w:webHidden/>
              </w:rPr>
              <w:fldChar w:fldCharType="separate"/>
            </w:r>
            <w:r w:rsidR="00D63A05">
              <w:rPr>
                <w:noProof/>
                <w:webHidden/>
              </w:rPr>
              <w:t>25</w:t>
            </w:r>
            <w:r w:rsidR="00D63A05">
              <w:rPr>
                <w:noProof/>
                <w:webHidden/>
              </w:rPr>
              <w:fldChar w:fldCharType="end"/>
            </w:r>
          </w:hyperlink>
        </w:p>
        <w:p w:rsidR="00D63A05" w:rsidRDefault="00575DC9">
          <w:pPr>
            <w:pStyle w:val="TOC2"/>
            <w:tabs>
              <w:tab w:val="right" w:leader="dot" w:pos="9350"/>
            </w:tabs>
            <w:rPr>
              <w:rFonts w:eastAsiaTheme="minorEastAsia"/>
              <w:noProof/>
            </w:rPr>
          </w:pPr>
          <w:hyperlink w:anchor="_Toc450741723" w:history="1">
            <w:r w:rsidR="00D63A05" w:rsidRPr="00135DA1">
              <w:rPr>
                <w:rStyle w:val="Hyperlink"/>
                <w:rFonts w:ascii="Times New Roman" w:hAnsi="Times New Roman" w:cs="Times New Roman"/>
                <w:noProof/>
              </w:rPr>
              <w:t>Validation Methodology</w:t>
            </w:r>
            <w:r w:rsidR="00D63A05">
              <w:rPr>
                <w:noProof/>
                <w:webHidden/>
              </w:rPr>
              <w:tab/>
            </w:r>
            <w:r w:rsidR="00D63A05">
              <w:rPr>
                <w:noProof/>
                <w:webHidden/>
              </w:rPr>
              <w:fldChar w:fldCharType="begin"/>
            </w:r>
            <w:r w:rsidR="00D63A05">
              <w:rPr>
                <w:noProof/>
                <w:webHidden/>
              </w:rPr>
              <w:instrText xml:space="preserve"> PAGEREF _Toc450741723 \h </w:instrText>
            </w:r>
            <w:r w:rsidR="00D63A05">
              <w:rPr>
                <w:noProof/>
                <w:webHidden/>
              </w:rPr>
            </w:r>
            <w:r w:rsidR="00D63A05">
              <w:rPr>
                <w:noProof/>
                <w:webHidden/>
              </w:rPr>
              <w:fldChar w:fldCharType="separate"/>
            </w:r>
            <w:r w:rsidR="00D63A05">
              <w:rPr>
                <w:noProof/>
                <w:webHidden/>
              </w:rPr>
              <w:t>25</w:t>
            </w:r>
            <w:r w:rsidR="00D63A05">
              <w:rPr>
                <w:noProof/>
                <w:webHidden/>
              </w:rPr>
              <w:fldChar w:fldCharType="end"/>
            </w:r>
          </w:hyperlink>
        </w:p>
        <w:p w:rsidR="00D63A05" w:rsidRDefault="00575DC9">
          <w:pPr>
            <w:pStyle w:val="TOC2"/>
            <w:tabs>
              <w:tab w:val="right" w:leader="dot" w:pos="9350"/>
            </w:tabs>
            <w:rPr>
              <w:rFonts w:eastAsiaTheme="minorEastAsia"/>
              <w:noProof/>
            </w:rPr>
          </w:pPr>
          <w:hyperlink w:anchor="_Toc450741724" w:history="1">
            <w:r w:rsidR="00D63A05" w:rsidRPr="00135DA1">
              <w:rPr>
                <w:rStyle w:val="Hyperlink"/>
                <w:rFonts w:ascii="Times New Roman" w:hAnsi="Times New Roman" w:cs="Times New Roman"/>
                <w:i/>
                <w:noProof/>
              </w:rPr>
              <w:t>Student Records Validation</w:t>
            </w:r>
            <w:r w:rsidR="00D63A05">
              <w:rPr>
                <w:noProof/>
                <w:webHidden/>
              </w:rPr>
              <w:tab/>
            </w:r>
            <w:r w:rsidR="00D63A05">
              <w:rPr>
                <w:noProof/>
                <w:webHidden/>
              </w:rPr>
              <w:fldChar w:fldCharType="begin"/>
            </w:r>
            <w:r w:rsidR="00D63A05">
              <w:rPr>
                <w:noProof/>
                <w:webHidden/>
              </w:rPr>
              <w:instrText xml:space="preserve"> PAGEREF _Toc450741724 \h </w:instrText>
            </w:r>
            <w:r w:rsidR="00D63A05">
              <w:rPr>
                <w:noProof/>
                <w:webHidden/>
              </w:rPr>
            </w:r>
            <w:r w:rsidR="00D63A05">
              <w:rPr>
                <w:noProof/>
                <w:webHidden/>
              </w:rPr>
              <w:fldChar w:fldCharType="separate"/>
            </w:r>
            <w:r w:rsidR="00D63A05">
              <w:rPr>
                <w:noProof/>
                <w:webHidden/>
              </w:rPr>
              <w:t>26</w:t>
            </w:r>
            <w:r w:rsidR="00D63A05">
              <w:rPr>
                <w:noProof/>
                <w:webHidden/>
              </w:rPr>
              <w:fldChar w:fldCharType="end"/>
            </w:r>
          </w:hyperlink>
        </w:p>
        <w:p w:rsidR="00D63A05" w:rsidRDefault="00575DC9">
          <w:pPr>
            <w:pStyle w:val="TOC2"/>
            <w:tabs>
              <w:tab w:val="right" w:leader="dot" w:pos="9350"/>
            </w:tabs>
            <w:rPr>
              <w:rFonts w:eastAsiaTheme="minorEastAsia"/>
              <w:noProof/>
            </w:rPr>
          </w:pPr>
          <w:hyperlink w:anchor="_Toc450741725" w:history="1">
            <w:r w:rsidR="00D63A05" w:rsidRPr="00135DA1">
              <w:rPr>
                <w:rStyle w:val="Hyperlink"/>
                <w:rFonts w:ascii="Times New Roman" w:hAnsi="Times New Roman" w:cs="Times New Roman"/>
                <w:i/>
                <w:noProof/>
              </w:rPr>
              <w:t>Communicative Interactions</w:t>
            </w:r>
            <w:r w:rsidR="00D63A05">
              <w:rPr>
                <w:noProof/>
                <w:webHidden/>
              </w:rPr>
              <w:tab/>
            </w:r>
            <w:r w:rsidR="00D63A05">
              <w:rPr>
                <w:noProof/>
                <w:webHidden/>
              </w:rPr>
              <w:fldChar w:fldCharType="begin"/>
            </w:r>
            <w:r w:rsidR="00D63A05">
              <w:rPr>
                <w:noProof/>
                <w:webHidden/>
              </w:rPr>
              <w:instrText xml:space="preserve"> PAGEREF _Toc450741725 \h </w:instrText>
            </w:r>
            <w:r w:rsidR="00D63A05">
              <w:rPr>
                <w:noProof/>
                <w:webHidden/>
              </w:rPr>
            </w:r>
            <w:r w:rsidR="00D63A05">
              <w:rPr>
                <w:noProof/>
                <w:webHidden/>
              </w:rPr>
              <w:fldChar w:fldCharType="separate"/>
            </w:r>
            <w:r w:rsidR="00D63A05">
              <w:rPr>
                <w:noProof/>
                <w:webHidden/>
              </w:rPr>
              <w:t>29</w:t>
            </w:r>
            <w:r w:rsidR="00D63A05">
              <w:rPr>
                <w:noProof/>
                <w:webHidden/>
              </w:rPr>
              <w:fldChar w:fldCharType="end"/>
            </w:r>
          </w:hyperlink>
        </w:p>
        <w:p w:rsidR="0020101B" w:rsidRDefault="0020101B">
          <w:r>
            <w:rPr>
              <w:b/>
              <w:bCs/>
              <w:noProof/>
            </w:rPr>
            <w:fldChar w:fldCharType="end"/>
          </w:r>
        </w:p>
      </w:sdtContent>
    </w:sdt>
    <w:p w:rsidR="00AB6CD0" w:rsidRDefault="00AB6CD0"/>
    <w:p w:rsidR="00751659" w:rsidRDefault="0020101B" w:rsidP="0020101B">
      <w:pPr>
        <w:tabs>
          <w:tab w:val="left" w:pos="4110"/>
        </w:tabs>
      </w:pPr>
      <w:r>
        <w:tab/>
      </w:r>
    </w:p>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751659" w:rsidRDefault="00751659"/>
    <w:p w:rsidR="008C562C" w:rsidRDefault="008C562C" w:rsidP="008C562C">
      <w:pPr>
        <w:spacing w:after="0" w:line="480" w:lineRule="auto"/>
        <w:ind w:firstLine="720"/>
        <w:rPr>
          <w:rFonts w:ascii="Times New Roman" w:hAnsi="Times New Roman" w:cs="Times New Roman"/>
          <w:sz w:val="24"/>
          <w:szCs w:val="24"/>
        </w:rPr>
      </w:pPr>
    </w:p>
    <w:p w:rsidR="008C562C" w:rsidRDefault="008C562C" w:rsidP="008C562C">
      <w:pPr>
        <w:spacing w:after="0" w:line="480" w:lineRule="auto"/>
        <w:ind w:firstLine="720"/>
        <w:rPr>
          <w:rFonts w:ascii="Times New Roman" w:hAnsi="Times New Roman" w:cs="Times New Roman"/>
          <w:sz w:val="24"/>
          <w:szCs w:val="24"/>
        </w:rPr>
      </w:pPr>
    </w:p>
    <w:p w:rsidR="008C562C" w:rsidRDefault="008C562C" w:rsidP="008C562C">
      <w:pPr>
        <w:spacing w:after="0" w:line="480" w:lineRule="auto"/>
        <w:ind w:firstLine="720"/>
        <w:rPr>
          <w:rFonts w:ascii="Times New Roman" w:hAnsi="Times New Roman" w:cs="Times New Roman"/>
          <w:sz w:val="24"/>
          <w:szCs w:val="24"/>
        </w:rPr>
      </w:pPr>
    </w:p>
    <w:p w:rsidR="008C562C" w:rsidRDefault="008C562C" w:rsidP="008C56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data-driven approach was taken in order to inform BANV administration of the current school performance status related to graduation rates. By looking at the BANV graduation rate, data was then sought after in providing more context or related background information in explaining the graduation rate. The graduation rate equation, was used as the conceptual starting point in investigating negative influences or risk factors. It was believed that credit deficiency, large transfer out percentages, and the transiency rate contributed negatively toward graduation rates.  Additionally, there was interest in gathering data that described where students came from and their pervious school enrollments.</w:t>
      </w:r>
    </w:p>
    <w:p w:rsidR="008C562C" w:rsidRPr="00A50C26" w:rsidRDefault="008C562C" w:rsidP="008C56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Data was collected during March 2016 and w</w:t>
      </w:r>
      <w:r w:rsidRPr="00A50C26">
        <w:rPr>
          <w:rFonts w:ascii="Times New Roman" w:hAnsi="Times New Roman" w:cs="Times New Roman"/>
          <w:sz w:val="24"/>
          <w:szCs w:val="24"/>
        </w:rPr>
        <w:t>as present</w:t>
      </w:r>
      <w:r>
        <w:rPr>
          <w:rFonts w:ascii="Times New Roman" w:hAnsi="Times New Roman" w:cs="Times New Roman"/>
          <w:sz w:val="24"/>
          <w:szCs w:val="24"/>
        </w:rPr>
        <w:t>ed first for its relevance in illustrating</w:t>
      </w:r>
      <w:r w:rsidRPr="00A50C26">
        <w:rPr>
          <w:rFonts w:ascii="Times New Roman" w:hAnsi="Times New Roman" w:cs="Times New Roman"/>
          <w:sz w:val="24"/>
          <w:szCs w:val="24"/>
        </w:rPr>
        <w:t xml:space="preserve"> BANV’s overall performance. Both external and internal data</w:t>
      </w:r>
      <w:r>
        <w:rPr>
          <w:rFonts w:ascii="Times New Roman" w:hAnsi="Times New Roman" w:cs="Times New Roman"/>
          <w:sz w:val="24"/>
          <w:szCs w:val="24"/>
        </w:rPr>
        <w:t xml:space="preserve"> sources were assessed to better validate </w:t>
      </w:r>
      <w:r w:rsidRPr="00A50C26">
        <w:rPr>
          <w:rFonts w:ascii="Times New Roman" w:hAnsi="Times New Roman" w:cs="Times New Roman"/>
          <w:sz w:val="24"/>
          <w:szCs w:val="24"/>
        </w:rPr>
        <w:t>BANV</w:t>
      </w:r>
      <w:r>
        <w:rPr>
          <w:rFonts w:ascii="Times New Roman" w:hAnsi="Times New Roman" w:cs="Times New Roman"/>
          <w:sz w:val="24"/>
          <w:szCs w:val="24"/>
        </w:rPr>
        <w:t>’s data-driven decision making</w:t>
      </w:r>
      <w:r w:rsidRPr="00A50C26">
        <w:rPr>
          <w:rFonts w:ascii="Times New Roman" w:hAnsi="Times New Roman" w:cs="Times New Roman"/>
          <w:sz w:val="24"/>
          <w:szCs w:val="24"/>
        </w:rPr>
        <w:t>. The external data source relied on data from the Data Interaction for Nevada Report Card website (i.e., Nevada Report Card information). The internal data source consisted of information provided through the learning management system of BANV. The assessing of both external and internal data sources also played a role in general data validation. This approach for general data validation for BANV was to ensure data integrity, verification, and accuracy</w:t>
      </w:r>
      <w:r>
        <w:rPr>
          <w:rFonts w:ascii="Times New Roman" w:hAnsi="Times New Roman" w:cs="Times New Roman"/>
          <w:sz w:val="24"/>
          <w:szCs w:val="24"/>
        </w:rPr>
        <w:t xml:space="preserve"> (see Appendix)</w:t>
      </w:r>
      <w:r w:rsidRPr="00A50C26">
        <w:rPr>
          <w:rFonts w:ascii="Times New Roman" w:hAnsi="Times New Roman" w:cs="Times New Roman"/>
          <w:sz w:val="24"/>
          <w:szCs w:val="24"/>
        </w:rPr>
        <w:t xml:space="preserve">. </w:t>
      </w:r>
    </w:p>
    <w:p w:rsidR="008C562C" w:rsidRDefault="008C562C" w:rsidP="008C56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summary of results indicate the following about Beacon Academy of Nevada:</w:t>
      </w:r>
    </w:p>
    <w:p w:rsidR="008C562C" w:rsidRDefault="008C562C" w:rsidP="008C562C">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The student population utilizing educational services resides in Clark County</w:t>
      </w:r>
    </w:p>
    <w:p w:rsidR="006A16FA" w:rsidRPr="008C562C" w:rsidRDefault="006A16FA" w:rsidP="006A16FA">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The graduation rate is an unreliable estimate of BANV’s overall performance</w:t>
      </w:r>
    </w:p>
    <w:p w:rsidR="008C562C" w:rsidRDefault="008C562C" w:rsidP="008C562C">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Pr="008C562C">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8C56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A16FA">
        <w:rPr>
          <w:rFonts w:ascii="Times New Roman" w:hAnsi="Times New Roman" w:cs="Times New Roman"/>
          <w:sz w:val="24"/>
          <w:szCs w:val="24"/>
        </w:rPr>
        <w:t>grade student records show BANV’s student population have many prior enrollments with other schools</w:t>
      </w:r>
    </w:p>
    <w:p w:rsidR="006A16FA" w:rsidRDefault="006A16FA" w:rsidP="008C562C">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There is consistent high transfer outs and transiency rate</w:t>
      </w:r>
    </w:p>
    <w:p w:rsidR="00257ECE" w:rsidRPr="006A16FA" w:rsidRDefault="00E0070F" w:rsidP="002459B5">
      <w:pPr>
        <w:spacing w:after="0" w:line="480" w:lineRule="auto"/>
        <w:ind w:firstLine="720"/>
      </w:pPr>
      <w:r>
        <w:rPr>
          <w:rFonts w:ascii="Times New Roman" w:hAnsi="Times New Roman" w:cs="Times New Roman"/>
          <w:sz w:val="24"/>
          <w:szCs w:val="24"/>
        </w:rPr>
        <w:lastRenderedPageBreak/>
        <w:t xml:space="preserve">By examining data related to graduation rates, the intent was to inform policy changes that would </w:t>
      </w:r>
      <w:r w:rsidR="00896D59" w:rsidRPr="00DB0220">
        <w:rPr>
          <w:rFonts w:ascii="Times New Roman" w:hAnsi="Times New Roman" w:cs="Times New Roman"/>
          <w:color w:val="000000" w:themeColor="text1"/>
          <w:sz w:val="24"/>
          <w:szCs w:val="24"/>
        </w:rPr>
        <w:t>accurately</w:t>
      </w:r>
      <w:r w:rsidR="00896D59">
        <w:rPr>
          <w:rFonts w:ascii="Times New Roman" w:hAnsi="Times New Roman" w:cs="Times New Roman"/>
          <w:color w:val="FF0000"/>
          <w:sz w:val="24"/>
          <w:szCs w:val="24"/>
        </w:rPr>
        <w:t xml:space="preserve"> </w:t>
      </w:r>
      <w:r>
        <w:rPr>
          <w:rFonts w:ascii="Times New Roman" w:hAnsi="Times New Roman" w:cs="Times New Roman"/>
          <w:sz w:val="24"/>
          <w:szCs w:val="24"/>
        </w:rPr>
        <w:t>illustrate BANV’s overall performance in meeting the educational needs of students.</w:t>
      </w:r>
    </w:p>
    <w:p w:rsidR="00622F7B" w:rsidRDefault="00BC40D9" w:rsidP="002459B5">
      <w:pPr>
        <w:pStyle w:val="Heading1"/>
        <w:spacing w:before="0"/>
        <w:rPr>
          <w:rFonts w:ascii="Times New Roman" w:hAnsi="Times New Roman" w:cs="Times New Roman"/>
          <w:b/>
        </w:rPr>
      </w:pPr>
      <w:bookmarkStart w:id="1" w:name="_Toc450741714"/>
      <w:r>
        <w:rPr>
          <w:rFonts w:ascii="Times New Roman" w:hAnsi="Times New Roman" w:cs="Times New Roman"/>
          <w:b/>
        </w:rPr>
        <w:t>Finding</w:t>
      </w:r>
      <w:r w:rsidR="00904816">
        <w:rPr>
          <w:rFonts w:ascii="Times New Roman" w:hAnsi="Times New Roman" w:cs="Times New Roman"/>
          <w:b/>
        </w:rPr>
        <w:t>s</w:t>
      </w:r>
      <w:bookmarkEnd w:id="1"/>
    </w:p>
    <w:p w:rsidR="007502E5" w:rsidRDefault="007502E5" w:rsidP="00F057FB">
      <w:pPr>
        <w:spacing w:after="0" w:line="480" w:lineRule="auto"/>
        <w:ind w:firstLine="720"/>
        <w:rPr>
          <w:rFonts w:ascii="Times New Roman" w:hAnsi="Times New Roman" w:cs="Times New Roman"/>
          <w:sz w:val="24"/>
          <w:szCs w:val="24"/>
        </w:rPr>
      </w:pPr>
      <w:r w:rsidRPr="00F057FB">
        <w:rPr>
          <w:rFonts w:ascii="Times New Roman" w:hAnsi="Times New Roman" w:cs="Times New Roman"/>
          <w:sz w:val="24"/>
          <w:szCs w:val="24"/>
        </w:rPr>
        <w:t>The following data sources were used to assess the overall performance of Beacon Academy of Nevada (BANV): Data Interaction for the Nevada Report Card, data accessible through BANV’s learning management system</w:t>
      </w:r>
      <w:r w:rsidR="005D1466">
        <w:rPr>
          <w:rFonts w:ascii="Times New Roman" w:hAnsi="Times New Roman" w:cs="Times New Roman"/>
          <w:sz w:val="24"/>
          <w:szCs w:val="24"/>
        </w:rPr>
        <w:t xml:space="preserve"> during March 2016</w:t>
      </w:r>
      <w:r w:rsidRPr="00F057FB">
        <w:rPr>
          <w:rFonts w:ascii="Times New Roman" w:hAnsi="Times New Roman" w:cs="Times New Roman"/>
          <w:sz w:val="24"/>
          <w:szCs w:val="24"/>
        </w:rPr>
        <w:t xml:space="preserve">. </w:t>
      </w:r>
      <w:r w:rsidR="00F057FB" w:rsidRPr="00F057FB">
        <w:rPr>
          <w:rFonts w:ascii="Times New Roman" w:hAnsi="Times New Roman" w:cs="Times New Roman"/>
          <w:sz w:val="24"/>
          <w:szCs w:val="24"/>
        </w:rPr>
        <w:t>S</w:t>
      </w:r>
      <w:r w:rsidR="00E8299D">
        <w:rPr>
          <w:rFonts w:ascii="Times New Roman" w:hAnsi="Times New Roman" w:cs="Times New Roman"/>
          <w:sz w:val="24"/>
          <w:szCs w:val="24"/>
        </w:rPr>
        <w:t>ix</w:t>
      </w:r>
      <w:r w:rsidR="00F057FB" w:rsidRPr="00F057FB">
        <w:rPr>
          <w:rFonts w:ascii="Times New Roman" w:hAnsi="Times New Roman" w:cs="Times New Roman"/>
          <w:sz w:val="24"/>
          <w:szCs w:val="24"/>
        </w:rPr>
        <w:t xml:space="preserve"> </w:t>
      </w:r>
      <w:r w:rsidR="00E8299D">
        <w:rPr>
          <w:rFonts w:ascii="Times New Roman" w:hAnsi="Times New Roman" w:cs="Times New Roman"/>
          <w:sz w:val="24"/>
          <w:szCs w:val="24"/>
        </w:rPr>
        <w:t>measures</w:t>
      </w:r>
      <w:r w:rsidR="00F057FB" w:rsidRPr="00F057FB">
        <w:rPr>
          <w:rFonts w:ascii="Times New Roman" w:hAnsi="Times New Roman" w:cs="Times New Roman"/>
          <w:sz w:val="24"/>
          <w:szCs w:val="24"/>
        </w:rPr>
        <w:t xml:space="preserve"> </w:t>
      </w:r>
      <w:r w:rsidR="00D0457F">
        <w:rPr>
          <w:rFonts w:ascii="Times New Roman" w:hAnsi="Times New Roman" w:cs="Times New Roman"/>
          <w:sz w:val="24"/>
          <w:szCs w:val="24"/>
        </w:rPr>
        <w:t>are de</w:t>
      </w:r>
      <w:r w:rsidR="00F057FB" w:rsidRPr="00F057FB">
        <w:rPr>
          <w:rFonts w:ascii="Times New Roman" w:hAnsi="Times New Roman" w:cs="Times New Roman"/>
          <w:sz w:val="24"/>
          <w:szCs w:val="24"/>
        </w:rPr>
        <w:t>s</w:t>
      </w:r>
      <w:r w:rsidR="00D0457F">
        <w:rPr>
          <w:rFonts w:ascii="Times New Roman" w:hAnsi="Times New Roman" w:cs="Times New Roman"/>
          <w:sz w:val="24"/>
          <w:szCs w:val="24"/>
        </w:rPr>
        <w:t>cribed</w:t>
      </w:r>
      <w:r w:rsidR="00F057FB" w:rsidRPr="00F057FB">
        <w:rPr>
          <w:rFonts w:ascii="Times New Roman" w:hAnsi="Times New Roman" w:cs="Times New Roman"/>
          <w:sz w:val="24"/>
          <w:szCs w:val="24"/>
        </w:rPr>
        <w:t xml:space="preserve"> in respons</w:t>
      </w:r>
      <w:r w:rsidR="00E8299D">
        <w:rPr>
          <w:rFonts w:ascii="Times New Roman" w:hAnsi="Times New Roman" w:cs="Times New Roman"/>
          <w:sz w:val="24"/>
          <w:szCs w:val="24"/>
        </w:rPr>
        <w:t>e to BANV’s overall performance</w:t>
      </w:r>
      <w:r w:rsidR="00D0457F">
        <w:rPr>
          <w:rFonts w:ascii="Times New Roman" w:hAnsi="Times New Roman" w:cs="Times New Roman"/>
          <w:sz w:val="24"/>
          <w:szCs w:val="24"/>
        </w:rPr>
        <w:t xml:space="preserve"> with a focus on the graduation rate</w:t>
      </w:r>
      <w:r w:rsidR="00E8299D">
        <w:rPr>
          <w:rFonts w:ascii="Times New Roman" w:hAnsi="Times New Roman" w:cs="Times New Roman"/>
          <w:sz w:val="24"/>
          <w:szCs w:val="24"/>
        </w:rPr>
        <w:t>.</w:t>
      </w:r>
      <w:r w:rsidR="00F057FB" w:rsidRPr="00F057FB">
        <w:rPr>
          <w:rFonts w:ascii="Times New Roman" w:hAnsi="Times New Roman" w:cs="Times New Roman"/>
          <w:sz w:val="24"/>
          <w:szCs w:val="24"/>
        </w:rPr>
        <w:t xml:space="preserve"> </w:t>
      </w:r>
      <w:r w:rsidR="00E8299D">
        <w:rPr>
          <w:rFonts w:ascii="Times New Roman" w:hAnsi="Times New Roman" w:cs="Times New Roman"/>
          <w:sz w:val="24"/>
          <w:szCs w:val="24"/>
        </w:rPr>
        <w:t>The proposed measures rel</w:t>
      </w:r>
      <w:r w:rsidR="00D0457F">
        <w:rPr>
          <w:rFonts w:ascii="Times New Roman" w:hAnsi="Times New Roman" w:cs="Times New Roman"/>
          <w:sz w:val="24"/>
          <w:szCs w:val="24"/>
        </w:rPr>
        <w:t xml:space="preserve">ate to cohort graduation rates and involve </w:t>
      </w:r>
      <w:r w:rsidR="00E8299D">
        <w:rPr>
          <w:rFonts w:ascii="Times New Roman" w:hAnsi="Times New Roman" w:cs="Times New Roman"/>
          <w:sz w:val="24"/>
          <w:szCs w:val="24"/>
        </w:rPr>
        <w:t xml:space="preserve">the </w:t>
      </w:r>
      <w:r w:rsidR="00D0457F">
        <w:rPr>
          <w:rFonts w:ascii="Times New Roman" w:hAnsi="Times New Roman" w:cs="Times New Roman"/>
          <w:sz w:val="24"/>
          <w:szCs w:val="24"/>
        </w:rPr>
        <w:t>examination of</w:t>
      </w:r>
      <w:r w:rsidR="00E8299D">
        <w:rPr>
          <w:rFonts w:ascii="Times New Roman" w:hAnsi="Times New Roman" w:cs="Times New Roman"/>
          <w:sz w:val="24"/>
          <w:szCs w:val="24"/>
        </w:rPr>
        <w:t xml:space="preserve"> </w:t>
      </w:r>
      <w:r w:rsidR="00F057FB" w:rsidRPr="00F057FB">
        <w:rPr>
          <w:rFonts w:ascii="Times New Roman" w:hAnsi="Times New Roman" w:cs="Times New Roman"/>
          <w:sz w:val="24"/>
          <w:szCs w:val="24"/>
        </w:rPr>
        <w:t xml:space="preserve">credit deficiency, </w:t>
      </w:r>
      <w:r w:rsidR="00D0457F">
        <w:rPr>
          <w:rFonts w:ascii="Times New Roman" w:hAnsi="Times New Roman" w:cs="Times New Roman"/>
          <w:sz w:val="24"/>
          <w:szCs w:val="24"/>
        </w:rPr>
        <w:t xml:space="preserve">transiency rate and transfer out percentages. Additional data includes prior school </w:t>
      </w:r>
      <w:r w:rsidR="00E8299D">
        <w:rPr>
          <w:rFonts w:ascii="Times New Roman" w:hAnsi="Times New Roman" w:cs="Times New Roman"/>
          <w:sz w:val="24"/>
          <w:szCs w:val="24"/>
        </w:rPr>
        <w:t>enrollment</w:t>
      </w:r>
      <w:r w:rsidR="00D0457F">
        <w:rPr>
          <w:rFonts w:ascii="Times New Roman" w:hAnsi="Times New Roman" w:cs="Times New Roman"/>
          <w:sz w:val="24"/>
          <w:szCs w:val="24"/>
        </w:rPr>
        <w:t>s</w:t>
      </w:r>
      <w:r w:rsidR="00E8299D">
        <w:rPr>
          <w:rFonts w:ascii="Times New Roman" w:hAnsi="Times New Roman" w:cs="Times New Roman"/>
          <w:sz w:val="24"/>
          <w:szCs w:val="24"/>
        </w:rPr>
        <w:t xml:space="preserve"> </w:t>
      </w:r>
      <w:r w:rsidR="00D0457F">
        <w:rPr>
          <w:rFonts w:ascii="Times New Roman" w:hAnsi="Times New Roman" w:cs="Times New Roman"/>
          <w:sz w:val="24"/>
          <w:szCs w:val="24"/>
        </w:rPr>
        <w:t>in order to depict a holistic view of additional contributing factors to the graduation rate</w:t>
      </w:r>
      <w:r w:rsidR="00F057FB" w:rsidRPr="00F057FB">
        <w:rPr>
          <w:rFonts w:ascii="Times New Roman" w:hAnsi="Times New Roman" w:cs="Times New Roman"/>
          <w:sz w:val="24"/>
          <w:szCs w:val="24"/>
        </w:rPr>
        <w:t xml:space="preserve">. These </w:t>
      </w:r>
      <w:r w:rsidR="00E8299D">
        <w:rPr>
          <w:rFonts w:ascii="Times New Roman" w:hAnsi="Times New Roman" w:cs="Times New Roman"/>
          <w:sz w:val="24"/>
          <w:szCs w:val="24"/>
        </w:rPr>
        <w:t xml:space="preserve">measures </w:t>
      </w:r>
      <w:r w:rsidR="00F057FB" w:rsidRPr="00F057FB">
        <w:rPr>
          <w:rFonts w:ascii="Times New Roman" w:hAnsi="Times New Roman" w:cs="Times New Roman"/>
          <w:sz w:val="24"/>
          <w:szCs w:val="24"/>
        </w:rPr>
        <w:t xml:space="preserve">are </w:t>
      </w:r>
      <w:r w:rsidR="00B94D04">
        <w:rPr>
          <w:rFonts w:ascii="Times New Roman" w:hAnsi="Times New Roman" w:cs="Times New Roman"/>
          <w:sz w:val="24"/>
          <w:szCs w:val="24"/>
        </w:rPr>
        <w:t xml:space="preserve">believed to inform </w:t>
      </w:r>
      <w:r w:rsidR="00E8299D">
        <w:rPr>
          <w:rFonts w:ascii="Times New Roman" w:hAnsi="Times New Roman" w:cs="Times New Roman"/>
          <w:sz w:val="24"/>
          <w:szCs w:val="24"/>
        </w:rPr>
        <w:t xml:space="preserve">data-driven </w:t>
      </w:r>
      <w:r w:rsidR="00B94D04">
        <w:rPr>
          <w:rFonts w:ascii="Times New Roman" w:hAnsi="Times New Roman" w:cs="Times New Roman"/>
          <w:sz w:val="24"/>
          <w:szCs w:val="24"/>
        </w:rPr>
        <w:t>decisions related to</w:t>
      </w:r>
      <w:r w:rsidR="00E8299D">
        <w:rPr>
          <w:rFonts w:ascii="Times New Roman" w:hAnsi="Times New Roman" w:cs="Times New Roman"/>
          <w:sz w:val="24"/>
          <w:szCs w:val="24"/>
        </w:rPr>
        <w:t xml:space="preserve"> </w:t>
      </w:r>
      <w:r w:rsidR="00F057FB" w:rsidRPr="00F057FB">
        <w:rPr>
          <w:rFonts w:ascii="Times New Roman" w:hAnsi="Times New Roman" w:cs="Times New Roman"/>
          <w:sz w:val="24"/>
          <w:szCs w:val="24"/>
        </w:rPr>
        <w:t xml:space="preserve">BANV’s </w:t>
      </w:r>
      <w:r w:rsidR="00D0457F">
        <w:rPr>
          <w:rFonts w:ascii="Times New Roman" w:hAnsi="Times New Roman" w:cs="Times New Roman"/>
          <w:sz w:val="24"/>
          <w:szCs w:val="24"/>
        </w:rPr>
        <w:t>proactive approach of making policy changes in order to improve overall</w:t>
      </w:r>
      <w:r w:rsidR="00F057FB" w:rsidRPr="00F057FB">
        <w:rPr>
          <w:rFonts w:ascii="Times New Roman" w:hAnsi="Times New Roman" w:cs="Times New Roman"/>
          <w:sz w:val="24"/>
          <w:szCs w:val="24"/>
        </w:rPr>
        <w:t xml:space="preserve"> performance despite challenging conditions.</w:t>
      </w:r>
    </w:p>
    <w:p w:rsidR="00CC72CC" w:rsidRPr="00FB4514" w:rsidRDefault="00CC72CC" w:rsidP="00A30833">
      <w:pPr>
        <w:pStyle w:val="Heading3"/>
        <w:spacing w:line="480" w:lineRule="auto"/>
        <w:rPr>
          <w:rFonts w:ascii="Times New Roman" w:hAnsi="Times New Roman" w:cs="Times New Roman"/>
        </w:rPr>
      </w:pPr>
      <w:bookmarkStart w:id="2" w:name="_Toc450741715"/>
      <w:r w:rsidRPr="00FB4514">
        <w:rPr>
          <w:rFonts w:ascii="Times New Roman" w:hAnsi="Times New Roman" w:cs="Times New Roman"/>
        </w:rPr>
        <w:t>Graduation Rate</w:t>
      </w:r>
      <w:bookmarkEnd w:id="2"/>
    </w:p>
    <w:p w:rsidR="00CD70AA" w:rsidRDefault="00CD70AA" w:rsidP="009054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BANV’s</w:t>
      </w:r>
      <w:r w:rsidR="00896D59">
        <w:rPr>
          <w:rFonts w:ascii="Times New Roman" w:hAnsi="Times New Roman" w:cs="Times New Roman"/>
          <w:color w:val="FF0000"/>
          <w:sz w:val="24"/>
          <w:szCs w:val="24"/>
        </w:rPr>
        <w:t xml:space="preserve"> </w:t>
      </w:r>
      <w:r w:rsidR="00896D59" w:rsidRPr="00DB0220">
        <w:rPr>
          <w:rFonts w:ascii="Times New Roman" w:hAnsi="Times New Roman" w:cs="Times New Roman"/>
          <w:color w:val="000000" w:themeColor="text1"/>
          <w:sz w:val="24"/>
          <w:szCs w:val="24"/>
        </w:rPr>
        <w:t>graduation</w:t>
      </w:r>
      <w:r w:rsidRPr="00DB022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rate is negatively affected (or risk factors) by the following three variables: credit deficiency, transfer out, and transiency rate. </w:t>
      </w:r>
      <w:r w:rsidR="00CC72CC">
        <w:rPr>
          <w:rFonts w:ascii="Times New Roman" w:hAnsi="Times New Roman" w:cs="Times New Roman"/>
          <w:sz w:val="24"/>
          <w:szCs w:val="24"/>
        </w:rPr>
        <w:t>Although the defined graduation rate is a robust measure</w:t>
      </w:r>
      <w:r w:rsidR="00B07665">
        <w:rPr>
          <w:rFonts w:ascii="Times New Roman" w:hAnsi="Times New Roman" w:cs="Times New Roman"/>
          <w:sz w:val="24"/>
          <w:szCs w:val="24"/>
        </w:rPr>
        <w:t xml:space="preserve"> (see E</w:t>
      </w:r>
      <w:r w:rsidR="00AF4C30">
        <w:rPr>
          <w:rFonts w:ascii="Times New Roman" w:hAnsi="Times New Roman" w:cs="Times New Roman"/>
          <w:sz w:val="24"/>
          <w:szCs w:val="24"/>
        </w:rPr>
        <w:t>quation 1)</w:t>
      </w:r>
      <w:r w:rsidR="00CC72CC">
        <w:rPr>
          <w:rFonts w:ascii="Times New Roman" w:hAnsi="Times New Roman" w:cs="Times New Roman"/>
          <w:sz w:val="24"/>
          <w:szCs w:val="24"/>
        </w:rPr>
        <w:t xml:space="preserve">, the </w:t>
      </w:r>
      <w:r>
        <w:rPr>
          <w:rFonts w:ascii="Times New Roman" w:hAnsi="Times New Roman" w:cs="Times New Roman"/>
          <w:sz w:val="24"/>
          <w:szCs w:val="24"/>
        </w:rPr>
        <w:t>risk factors affecting</w:t>
      </w:r>
      <w:r w:rsidR="00CC72CC">
        <w:rPr>
          <w:rFonts w:ascii="Times New Roman" w:hAnsi="Times New Roman" w:cs="Times New Roman"/>
          <w:sz w:val="24"/>
          <w:szCs w:val="24"/>
        </w:rPr>
        <w:t xml:space="preserve"> BANV </w:t>
      </w:r>
      <w:r>
        <w:rPr>
          <w:rFonts w:ascii="Times New Roman" w:hAnsi="Times New Roman" w:cs="Times New Roman"/>
          <w:sz w:val="24"/>
          <w:szCs w:val="24"/>
        </w:rPr>
        <w:t xml:space="preserve">are out </w:t>
      </w:r>
      <w:r w:rsidR="00896D59" w:rsidRPr="00DB0220">
        <w:rPr>
          <w:rFonts w:ascii="Times New Roman" w:hAnsi="Times New Roman" w:cs="Times New Roman"/>
          <w:color w:val="000000" w:themeColor="text1"/>
          <w:sz w:val="24"/>
          <w:szCs w:val="24"/>
        </w:rPr>
        <w:t>weighing</w:t>
      </w:r>
      <w:r w:rsidR="00896D59" w:rsidRPr="00896D59">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positive school affect (or protective factors) and </w:t>
      </w:r>
      <w:r w:rsidR="00CC72CC">
        <w:rPr>
          <w:rFonts w:ascii="Times New Roman" w:hAnsi="Times New Roman" w:cs="Times New Roman"/>
          <w:sz w:val="24"/>
          <w:szCs w:val="24"/>
        </w:rPr>
        <w:t>exhibit</w:t>
      </w:r>
      <w:r>
        <w:rPr>
          <w:rFonts w:ascii="Times New Roman" w:hAnsi="Times New Roman" w:cs="Times New Roman"/>
          <w:sz w:val="24"/>
          <w:szCs w:val="24"/>
        </w:rPr>
        <w:t>ing</w:t>
      </w:r>
      <w:r w:rsidR="00CC72CC">
        <w:rPr>
          <w:rFonts w:ascii="Times New Roman" w:hAnsi="Times New Roman" w:cs="Times New Roman"/>
          <w:sz w:val="24"/>
          <w:szCs w:val="24"/>
        </w:rPr>
        <w:t xml:space="preserve"> threats to the validity of the graduation rate to accurately describe BANV’s overall performance.  </w:t>
      </w:r>
      <w:r>
        <w:rPr>
          <w:rFonts w:ascii="Times New Roman" w:hAnsi="Times New Roman" w:cs="Times New Roman"/>
          <w:sz w:val="24"/>
          <w:szCs w:val="24"/>
        </w:rPr>
        <w:t>As a result, the graduation rate has become a poor</w:t>
      </w:r>
      <w:r w:rsidR="00896D59">
        <w:rPr>
          <w:rFonts w:ascii="Times New Roman" w:hAnsi="Times New Roman" w:cs="Times New Roman"/>
          <w:sz w:val="24"/>
          <w:szCs w:val="24"/>
        </w:rPr>
        <w:t xml:space="preserve"> </w:t>
      </w:r>
      <w:r w:rsidR="00896D59" w:rsidRPr="00DB0220">
        <w:rPr>
          <w:rFonts w:ascii="Times New Roman" w:hAnsi="Times New Roman" w:cs="Times New Roman"/>
          <w:color w:val="000000" w:themeColor="text1"/>
          <w:sz w:val="24"/>
          <w:szCs w:val="24"/>
        </w:rPr>
        <w:t xml:space="preserve">measure </w:t>
      </w:r>
      <w:r>
        <w:rPr>
          <w:rFonts w:ascii="Times New Roman" w:hAnsi="Times New Roman" w:cs="Times New Roman"/>
          <w:sz w:val="24"/>
          <w:szCs w:val="24"/>
        </w:rPr>
        <w:t xml:space="preserve">of BANV’s overall school performance. </w:t>
      </w:r>
    </w:p>
    <w:tbl>
      <w:tblPr>
        <w:tblpPr w:leftFromText="180" w:rightFromText="180" w:vertAnchor="text" w:tblpX="108" w:tblpY="1"/>
        <w:tblOverlap w:val="never"/>
        <w:tblW w:w="0" w:type="auto"/>
        <w:tblBorders>
          <w:insideH w:val="single" w:sz="4" w:space="0" w:color="auto"/>
        </w:tblBorders>
        <w:tblLook w:val="04A0" w:firstRow="1" w:lastRow="0" w:firstColumn="1" w:lastColumn="0" w:noHBand="0" w:noVBand="1"/>
      </w:tblPr>
      <w:tblGrid>
        <w:gridCol w:w="7992"/>
      </w:tblGrid>
      <w:tr w:rsidR="00AF4C30" w:rsidRPr="00684A3D" w:rsidTr="00AF4C30">
        <w:trPr>
          <w:trHeight w:val="625"/>
        </w:trPr>
        <w:tc>
          <w:tcPr>
            <w:tcW w:w="7992" w:type="dxa"/>
            <w:shd w:val="clear" w:color="auto" w:fill="auto"/>
          </w:tcPr>
          <w:p w:rsidR="00AF4C30" w:rsidRPr="00684A3D" w:rsidRDefault="00AF4C30" w:rsidP="00AF4C30">
            <w:pPr>
              <w:pStyle w:val="CM49"/>
              <w:jc w:val="center"/>
              <w:rPr>
                <w:color w:val="000000"/>
              </w:rPr>
            </w:pPr>
            <w:r w:rsidRPr="00684A3D">
              <w:rPr>
                <w:color w:val="000000"/>
              </w:rPr>
              <w:t>Number of cohort members who earned a regular high school diploma by the end of the 2011-12 school year</w:t>
            </w:r>
          </w:p>
        </w:tc>
      </w:tr>
      <w:tr w:rsidR="00AF4C30" w:rsidRPr="00684A3D" w:rsidTr="00AF4C30">
        <w:trPr>
          <w:trHeight w:val="854"/>
        </w:trPr>
        <w:tc>
          <w:tcPr>
            <w:tcW w:w="7992" w:type="dxa"/>
            <w:shd w:val="clear" w:color="auto" w:fill="auto"/>
          </w:tcPr>
          <w:p w:rsidR="00AF4C30" w:rsidRPr="00684A3D" w:rsidRDefault="00AF4C30" w:rsidP="00AF4C30">
            <w:pPr>
              <w:spacing w:after="0" w:line="240" w:lineRule="auto"/>
              <w:jc w:val="center"/>
              <w:rPr>
                <w:rFonts w:ascii="Times New Roman" w:hAnsi="Times New Roman" w:cs="Times New Roman"/>
                <w:sz w:val="24"/>
                <w:szCs w:val="24"/>
              </w:rPr>
            </w:pPr>
            <w:r w:rsidRPr="00684A3D">
              <w:rPr>
                <w:rFonts w:ascii="Times New Roman" w:hAnsi="Times New Roman" w:cs="Times New Roman"/>
                <w:color w:val="000000"/>
                <w:sz w:val="24"/>
                <w:szCs w:val="24"/>
              </w:rPr>
              <w:t>Number of first-time 9th graders in fall 2008 (starting cohort) plus students who transferred in, minus students who transferred out, emigrated, or died during school years 2008-09, 2009-10, 2010-11, and 2011-12</w:t>
            </w:r>
          </w:p>
        </w:tc>
      </w:tr>
    </w:tbl>
    <w:p w:rsidR="00AF4C30" w:rsidRPr="00896D59" w:rsidRDefault="00AF4C30" w:rsidP="00896D59">
      <w:pPr>
        <w:spacing w:after="0" w:line="480" w:lineRule="auto"/>
        <w:rPr>
          <w:rFonts w:ascii="Times New Roman" w:hAnsi="Times New Roman" w:cs="Times New Roman"/>
          <w:i/>
          <w:sz w:val="24"/>
          <w:szCs w:val="24"/>
        </w:rPr>
      </w:pPr>
      <w:r w:rsidRPr="00896D59">
        <w:rPr>
          <w:rFonts w:ascii="Times New Roman" w:hAnsi="Times New Roman" w:cs="Times New Roman"/>
          <w:i/>
          <w:sz w:val="24"/>
          <w:szCs w:val="24"/>
        </w:rPr>
        <w:t>Equation 1</w:t>
      </w:r>
    </w:p>
    <w:p w:rsidR="00AF4C30" w:rsidRDefault="00AF4C30" w:rsidP="00905456">
      <w:pPr>
        <w:spacing w:after="0" w:line="480" w:lineRule="auto"/>
        <w:ind w:firstLine="720"/>
        <w:rPr>
          <w:rFonts w:ascii="Times New Roman" w:hAnsi="Times New Roman" w:cs="Times New Roman"/>
          <w:sz w:val="24"/>
          <w:szCs w:val="24"/>
        </w:rPr>
      </w:pPr>
    </w:p>
    <w:p w:rsidR="00AF4C30" w:rsidRDefault="00AF4C30" w:rsidP="00905456">
      <w:pPr>
        <w:spacing w:after="0" w:line="480" w:lineRule="auto"/>
        <w:ind w:firstLine="720"/>
        <w:rPr>
          <w:rFonts w:ascii="Times New Roman" w:hAnsi="Times New Roman" w:cs="Times New Roman"/>
          <w:sz w:val="24"/>
          <w:szCs w:val="24"/>
        </w:rPr>
      </w:pPr>
    </w:p>
    <w:p w:rsidR="00CC72CC" w:rsidRPr="00684A3D" w:rsidRDefault="00CC72CC" w:rsidP="009054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BANV has adopted a course credit system which splits the traditional semester into two allowing for students to focus on a few courses per half semester (i.e., 3 courses) and equating both half semesters into the same credit load in the traditional semester (i.e., 6 courses).  Consider that at BANV, 10</w:t>
      </w:r>
      <w:r w:rsidRPr="001A7B22">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have the highest amount of credit deficiency (</w:t>
      </w:r>
      <w:r w:rsidR="00F23ECC">
        <w:rPr>
          <w:rFonts w:ascii="Times New Roman" w:hAnsi="Times New Roman" w:cs="Times New Roman"/>
          <w:sz w:val="24"/>
          <w:szCs w:val="24"/>
        </w:rPr>
        <w:t>i.e., 25% as observed in Table 4 accountability year 2013-14</w:t>
      </w:r>
      <w:r>
        <w:rPr>
          <w:rFonts w:ascii="Times New Roman" w:hAnsi="Times New Roman" w:cs="Times New Roman"/>
          <w:sz w:val="24"/>
          <w:szCs w:val="24"/>
        </w:rPr>
        <w:t xml:space="preserve">) and </w:t>
      </w:r>
      <w:r w:rsidR="00F23ECC">
        <w:rPr>
          <w:rFonts w:ascii="Times New Roman" w:hAnsi="Times New Roman" w:cs="Times New Roman"/>
          <w:sz w:val="24"/>
          <w:szCs w:val="24"/>
        </w:rPr>
        <w:t>10</w:t>
      </w:r>
      <w:r w:rsidR="00F23ECC" w:rsidRPr="00F23ECC">
        <w:rPr>
          <w:rFonts w:ascii="Times New Roman" w:hAnsi="Times New Roman" w:cs="Times New Roman"/>
          <w:sz w:val="24"/>
          <w:szCs w:val="24"/>
          <w:vertAlign w:val="superscript"/>
        </w:rPr>
        <w:t>th</w:t>
      </w:r>
      <w:r w:rsidR="00F23ECC">
        <w:rPr>
          <w:rFonts w:ascii="Times New Roman" w:hAnsi="Times New Roman" w:cs="Times New Roman"/>
          <w:sz w:val="24"/>
          <w:szCs w:val="24"/>
        </w:rPr>
        <w:t xml:space="preserve"> grade student as observed during March 2016 were </w:t>
      </w:r>
      <w:r>
        <w:rPr>
          <w:rFonts w:ascii="Times New Roman" w:hAnsi="Times New Roman" w:cs="Times New Roman"/>
          <w:sz w:val="24"/>
          <w:szCs w:val="24"/>
        </w:rPr>
        <w:t xml:space="preserve">79% </w:t>
      </w:r>
      <w:r w:rsidR="00F23ECC">
        <w:rPr>
          <w:rFonts w:ascii="Times New Roman" w:hAnsi="Times New Roman" w:cs="Times New Roman"/>
          <w:sz w:val="24"/>
          <w:szCs w:val="24"/>
        </w:rPr>
        <w:t>identified as having</w:t>
      </w:r>
      <w:r>
        <w:rPr>
          <w:rFonts w:ascii="Times New Roman" w:hAnsi="Times New Roman" w:cs="Times New Roman"/>
          <w:sz w:val="24"/>
          <w:szCs w:val="24"/>
        </w:rPr>
        <w:t xml:space="preserve"> prior school enrollments (i.e., as observed in Fi</w:t>
      </w:r>
      <w:r w:rsidR="005C02F7">
        <w:rPr>
          <w:rFonts w:ascii="Times New Roman" w:hAnsi="Times New Roman" w:cs="Times New Roman"/>
          <w:sz w:val="24"/>
          <w:szCs w:val="24"/>
        </w:rPr>
        <w:t>gure 3, described later</w:t>
      </w:r>
      <w:r>
        <w:rPr>
          <w:rFonts w:ascii="Times New Roman" w:hAnsi="Times New Roman" w:cs="Times New Roman"/>
          <w:sz w:val="24"/>
          <w:szCs w:val="24"/>
        </w:rPr>
        <w:t>), which could suggest reasons for higher transfer</w:t>
      </w:r>
      <w:r w:rsidR="00774AC0">
        <w:rPr>
          <w:rFonts w:ascii="Times New Roman" w:hAnsi="Times New Roman" w:cs="Times New Roman"/>
          <w:sz w:val="24"/>
          <w:szCs w:val="24"/>
        </w:rPr>
        <w:t xml:space="preserve"> out</w:t>
      </w:r>
      <w:r>
        <w:rPr>
          <w:rFonts w:ascii="Times New Roman" w:hAnsi="Times New Roman" w:cs="Times New Roman"/>
          <w:sz w:val="24"/>
          <w:szCs w:val="24"/>
        </w:rPr>
        <w:t xml:space="preserve">s at BANV; especially, if students decided to return to their original high schools after receiving vital </w:t>
      </w:r>
      <w:r w:rsidR="00774AC0">
        <w:rPr>
          <w:rFonts w:ascii="Times New Roman" w:hAnsi="Times New Roman" w:cs="Times New Roman"/>
          <w:sz w:val="24"/>
          <w:szCs w:val="24"/>
        </w:rPr>
        <w:t xml:space="preserve">educational </w:t>
      </w:r>
      <w:r>
        <w:rPr>
          <w:rFonts w:ascii="Times New Roman" w:hAnsi="Times New Roman" w:cs="Times New Roman"/>
          <w:sz w:val="24"/>
          <w:szCs w:val="24"/>
        </w:rPr>
        <w:t xml:space="preserve">support from BANV in aiding them back on their educational track. As a result, </w:t>
      </w:r>
      <w:r w:rsidR="00774AC0">
        <w:rPr>
          <w:rFonts w:ascii="Times New Roman" w:hAnsi="Times New Roman" w:cs="Times New Roman"/>
          <w:sz w:val="24"/>
          <w:szCs w:val="24"/>
        </w:rPr>
        <w:t>further investigation of</w:t>
      </w:r>
      <w:r>
        <w:rPr>
          <w:rFonts w:ascii="Times New Roman" w:hAnsi="Times New Roman" w:cs="Times New Roman"/>
          <w:sz w:val="24"/>
          <w:szCs w:val="24"/>
        </w:rPr>
        <w:t xml:space="preserve"> graduate rate</w:t>
      </w:r>
      <w:r w:rsidR="00774AC0">
        <w:rPr>
          <w:rFonts w:ascii="Times New Roman" w:hAnsi="Times New Roman" w:cs="Times New Roman"/>
          <w:sz w:val="24"/>
          <w:szCs w:val="24"/>
        </w:rPr>
        <w:t xml:space="preserve"> influence</w:t>
      </w:r>
      <w:r>
        <w:rPr>
          <w:rFonts w:ascii="Times New Roman" w:hAnsi="Times New Roman" w:cs="Times New Roman"/>
          <w:sz w:val="24"/>
          <w:szCs w:val="24"/>
        </w:rPr>
        <w:t>s becomes vital in observing</w:t>
      </w:r>
      <w:r w:rsidRPr="00684A3D">
        <w:rPr>
          <w:rFonts w:ascii="Times New Roman" w:hAnsi="Times New Roman" w:cs="Times New Roman"/>
          <w:sz w:val="24"/>
          <w:szCs w:val="24"/>
        </w:rPr>
        <w:t xml:space="preserve"> data patterns on how the graduation rate is </w:t>
      </w:r>
      <w:r w:rsidR="00774AC0">
        <w:rPr>
          <w:rFonts w:ascii="Times New Roman" w:hAnsi="Times New Roman" w:cs="Times New Roman"/>
          <w:sz w:val="24"/>
          <w:szCs w:val="24"/>
        </w:rPr>
        <w:t xml:space="preserve">negatively </w:t>
      </w:r>
      <w:r w:rsidRPr="00684A3D">
        <w:rPr>
          <w:rFonts w:ascii="Times New Roman" w:hAnsi="Times New Roman" w:cs="Times New Roman"/>
          <w:sz w:val="24"/>
          <w:szCs w:val="24"/>
        </w:rPr>
        <w:t>influenced by the actions of students.</w:t>
      </w:r>
    </w:p>
    <w:p w:rsidR="00CC72CC" w:rsidRDefault="00CC72CC" w:rsidP="00CC72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Comparing graduate rates between BANV and the State Public Charter School Authority (SPCSA), in academic year 2014-15 BANV</w:t>
      </w:r>
      <w:r w:rsidR="00843408">
        <w:rPr>
          <w:rFonts w:ascii="Times New Roman" w:hAnsi="Times New Roman" w:cs="Times New Roman"/>
          <w:sz w:val="24"/>
          <w:szCs w:val="24"/>
        </w:rPr>
        <w:t>,</w:t>
      </w:r>
      <w:r>
        <w:rPr>
          <w:rFonts w:ascii="Times New Roman" w:hAnsi="Times New Roman" w:cs="Times New Roman"/>
          <w:sz w:val="24"/>
          <w:szCs w:val="24"/>
        </w:rPr>
        <w:t xml:space="preserve"> had a higher graduation rate (i.e., </w:t>
      </w:r>
      <w:r w:rsidR="00905456">
        <w:rPr>
          <w:rFonts w:ascii="Times New Roman" w:hAnsi="Times New Roman" w:cs="Times New Roman"/>
          <w:sz w:val="24"/>
          <w:szCs w:val="24"/>
        </w:rPr>
        <w:t xml:space="preserve">Table </w:t>
      </w:r>
      <w:r w:rsidR="005C02F7">
        <w:rPr>
          <w:rFonts w:ascii="Times New Roman" w:hAnsi="Times New Roman" w:cs="Times New Roman"/>
          <w:sz w:val="24"/>
          <w:szCs w:val="24"/>
        </w:rPr>
        <w:t>1</w:t>
      </w:r>
      <w:r>
        <w:rPr>
          <w:rFonts w:ascii="Times New Roman" w:hAnsi="Times New Roman" w:cs="Times New Roman"/>
          <w:sz w:val="24"/>
          <w:szCs w:val="24"/>
        </w:rPr>
        <w:t>). Although BANV’s graduation rate dropped by 3.9%</w:t>
      </w:r>
      <w:r w:rsidR="00F23ECC">
        <w:rPr>
          <w:rFonts w:ascii="Times New Roman" w:hAnsi="Times New Roman" w:cs="Times New Roman"/>
          <w:sz w:val="24"/>
          <w:szCs w:val="24"/>
        </w:rPr>
        <w:t xml:space="preserve"> (during the accountability year, which is one year behind)</w:t>
      </w:r>
      <w:r>
        <w:rPr>
          <w:rFonts w:ascii="Times New Roman" w:hAnsi="Times New Roman" w:cs="Times New Roman"/>
          <w:sz w:val="24"/>
          <w:szCs w:val="24"/>
        </w:rPr>
        <w:t>, it is still believed better than the SPCSA’s graduation rate. From 2011 to 2016, BANV has generally increased its graduation rate dramatic</w:t>
      </w:r>
      <w:r w:rsidR="00905456">
        <w:rPr>
          <w:rFonts w:ascii="Times New Roman" w:hAnsi="Times New Roman" w:cs="Times New Roman"/>
          <w:sz w:val="24"/>
          <w:szCs w:val="24"/>
        </w:rPr>
        <w:t>ally</w:t>
      </w:r>
      <w:r>
        <w:rPr>
          <w:rFonts w:ascii="Times New Roman" w:hAnsi="Times New Roman" w:cs="Times New Roman"/>
          <w:sz w:val="24"/>
          <w:szCs w:val="24"/>
        </w:rPr>
        <w:t xml:space="preserve">. For instance, between 2012-13 and 2013-14 the graduation rate rose by 23.3% and between </w:t>
      </w:r>
      <w:r w:rsidR="00F23ECC">
        <w:rPr>
          <w:rFonts w:ascii="Times New Roman" w:hAnsi="Times New Roman" w:cs="Times New Roman"/>
          <w:sz w:val="24"/>
          <w:szCs w:val="24"/>
        </w:rPr>
        <w:t xml:space="preserve">accountability years </w:t>
      </w:r>
      <w:r>
        <w:rPr>
          <w:rFonts w:ascii="Times New Roman" w:hAnsi="Times New Roman" w:cs="Times New Roman"/>
          <w:sz w:val="24"/>
          <w:szCs w:val="24"/>
        </w:rPr>
        <w:t>2013-14 and 2014-15 by 18.9%. The highest gain in graduation rates by the SPCSA occurred between 2011-12 and 2012-13 with a gain of 11.2%. Although, the State has a 70.77 graduation rate there are challenges and unique characteristics concerning BANV that make it un-valid in State school graduation rate comparisons (i.e., BANV, an online high school for at-risk students).</w:t>
      </w:r>
    </w:p>
    <w:p w:rsidR="006B0B41" w:rsidRDefault="006B0B41" w:rsidP="00CC72CC">
      <w:pPr>
        <w:spacing w:after="0" w:line="480" w:lineRule="auto"/>
        <w:ind w:firstLine="720"/>
        <w:rPr>
          <w:rFonts w:ascii="Times New Roman" w:hAnsi="Times New Roman" w:cs="Times New Roman"/>
          <w:sz w:val="24"/>
          <w:szCs w:val="24"/>
        </w:rPr>
      </w:pPr>
    </w:p>
    <w:p w:rsidR="006B0B41" w:rsidRDefault="006B0B41" w:rsidP="00CC72CC">
      <w:pPr>
        <w:spacing w:after="0" w:line="480" w:lineRule="auto"/>
        <w:ind w:firstLine="720"/>
        <w:rPr>
          <w:rFonts w:ascii="Times New Roman" w:hAnsi="Times New Roman" w:cs="Times New Roman"/>
          <w:sz w:val="24"/>
          <w:szCs w:val="24"/>
        </w:rPr>
      </w:pPr>
    </w:p>
    <w:p w:rsidR="006B0B41" w:rsidRDefault="006B0B41" w:rsidP="00CC72CC">
      <w:pPr>
        <w:spacing w:after="0" w:line="480" w:lineRule="auto"/>
        <w:ind w:firstLine="720"/>
        <w:rPr>
          <w:rFonts w:ascii="Times New Roman" w:hAnsi="Times New Roman" w:cs="Times New Roman"/>
          <w:sz w:val="24"/>
          <w:szCs w:val="24"/>
        </w:rPr>
      </w:pPr>
    </w:p>
    <w:tbl>
      <w:tblPr>
        <w:tblW w:w="9558" w:type="dxa"/>
        <w:tblLook w:val="04A0" w:firstRow="1" w:lastRow="0" w:firstColumn="1" w:lastColumn="0" w:noHBand="0" w:noVBand="1"/>
      </w:tblPr>
      <w:tblGrid>
        <w:gridCol w:w="1188"/>
        <w:gridCol w:w="3240"/>
        <w:gridCol w:w="3330"/>
        <w:gridCol w:w="1800"/>
      </w:tblGrid>
      <w:tr w:rsidR="00CC72CC" w:rsidRPr="00905456" w:rsidTr="005E393F">
        <w:trPr>
          <w:trHeight w:val="645"/>
        </w:trPr>
        <w:tc>
          <w:tcPr>
            <w:tcW w:w="9558" w:type="dxa"/>
            <w:gridSpan w:val="4"/>
            <w:tcBorders>
              <w:bottom w:val="single" w:sz="4" w:space="0" w:color="auto"/>
            </w:tcBorders>
            <w:shd w:val="clear" w:color="auto" w:fill="auto"/>
            <w:noWrap/>
            <w:vAlign w:val="bottom"/>
          </w:tcPr>
          <w:p w:rsidR="00CC72CC" w:rsidRPr="00905456" w:rsidRDefault="005C02F7" w:rsidP="005E39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 1</w:t>
            </w:r>
          </w:p>
          <w:p w:rsidR="00CC72CC" w:rsidRPr="00905456" w:rsidRDefault="00CC72CC" w:rsidP="005E393F">
            <w:pPr>
              <w:spacing w:after="0" w:line="240" w:lineRule="auto"/>
              <w:rPr>
                <w:rFonts w:ascii="Times New Roman" w:eastAsia="Times New Roman" w:hAnsi="Times New Roman" w:cs="Times New Roman"/>
                <w:i/>
                <w:color w:val="000000"/>
              </w:rPr>
            </w:pPr>
            <w:r w:rsidRPr="00905456">
              <w:rPr>
                <w:rFonts w:ascii="Times New Roman" w:eastAsia="Times New Roman" w:hAnsi="Times New Roman" w:cs="Times New Roman"/>
                <w:i/>
                <w:color w:val="000000"/>
              </w:rPr>
              <w:t>Graduation Rates</w:t>
            </w:r>
            <w:r w:rsidR="003C775C">
              <w:rPr>
                <w:rFonts w:ascii="Times New Roman" w:eastAsia="Times New Roman" w:hAnsi="Times New Roman" w:cs="Times New Roman"/>
                <w:i/>
                <w:color w:val="000000"/>
              </w:rPr>
              <w:t xml:space="preserve"> delayed by one year</w:t>
            </w:r>
          </w:p>
        </w:tc>
      </w:tr>
      <w:tr w:rsidR="00CC72CC" w:rsidRPr="00905456" w:rsidTr="005E393F">
        <w:trPr>
          <w:trHeight w:val="302"/>
        </w:trPr>
        <w:tc>
          <w:tcPr>
            <w:tcW w:w="1188" w:type="dxa"/>
            <w:tcBorders>
              <w:top w:val="single" w:sz="4" w:space="0" w:color="auto"/>
              <w:bottom w:val="single" w:sz="8" w:space="0" w:color="auto"/>
            </w:tcBorders>
            <w:shd w:val="clear" w:color="auto" w:fill="auto"/>
            <w:noWrap/>
            <w:vAlign w:val="bottom"/>
            <w:hideMark/>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Acc. Year</w:t>
            </w:r>
          </w:p>
        </w:tc>
        <w:tc>
          <w:tcPr>
            <w:tcW w:w="3240" w:type="dxa"/>
            <w:tcBorders>
              <w:top w:val="single" w:sz="4" w:space="0" w:color="auto"/>
              <w:bottom w:val="single" w:sz="8" w:space="0" w:color="auto"/>
            </w:tcBorders>
            <w:shd w:val="clear" w:color="auto" w:fill="auto"/>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Beacon Academy of Nevada (%)</w:t>
            </w:r>
          </w:p>
        </w:tc>
        <w:tc>
          <w:tcPr>
            <w:tcW w:w="3330" w:type="dxa"/>
            <w:tcBorders>
              <w:top w:val="single" w:sz="4" w:space="0" w:color="auto"/>
              <w:bottom w:val="single" w:sz="8" w:space="0" w:color="auto"/>
            </w:tcBorders>
            <w:shd w:val="clear" w:color="auto" w:fill="auto"/>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rPr>
              <w:t>State Public Charter School Authority</w:t>
            </w:r>
          </w:p>
        </w:tc>
        <w:tc>
          <w:tcPr>
            <w:tcW w:w="1800" w:type="dxa"/>
            <w:tcBorders>
              <w:top w:val="single" w:sz="4" w:space="0" w:color="auto"/>
              <w:bottom w:val="single" w:sz="8" w:space="0" w:color="auto"/>
            </w:tcBorders>
            <w:shd w:val="clear" w:color="auto" w:fill="auto"/>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Nevada (%)</w:t>
            </w:r>
          </w:p>
        </w:tc>
      </w:tr>
      <w:tr w:rsidR="00CC72CC" w:rsidRPr="00905456" w:rsidTr="005E393F">
        <w:trPr>
          <w:trHeight w:val="300"/>
        </w:trPr>
        <w:tc>
          <w:tcPr>
            <w:tcW w:w="1188" w:type="dxa"/>
            <w:tcBorders>
              <w:top w:val="single" w:sz="8" w:space="0" w:color="auto"/>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2011-12</w:t>
            </w:r>
          </w:p>
        </w:tc>
        <w:tc>
          <w:tcPr>
            <w:tcW w:w="3240" w:type="dxa"/>
            <w:tcBorders>
              <w:top w:val="single" w:sz="8" w:space="0" w:color="auto"/>
            </w:tcBorders>
            <w:shd w:val="clear" w:color="auto" w:fill="auto"/>
            <w:noWrap/>
            <w:vAlign w:val="bottom"/>
          </w:tcPr>
          <w:p w:rsidR="00CC72CC" w:rsidRPr="0006285A" w:rsidRDefault="00CC72CC" w:rsidP="005E393F">
            <w:pPr>
              <w:spacing w:after="0" w:line="240" w:lineRule="auto"/>
              <w:rPr>
                <w:rFonts w:ascii="Times New Roman" w:eastAsia="Times New Roman" w:hAnsi="Times New Roman" w:cs="Times New Roman"/>
                <w:color w:val="000000"/>
              </w:rPr>
            </w:pPr>
            <w:r w:rsidRPr="0006285A">
              <w:rPr>
                <w:rFonts w:ascii="Times New Roman" w:eastAsia="Times New Roman" w:hAnsi="Times New Roman" w:cs="Times New Roman"/>
                <w:color w:val="000000"/>
              </w:rPr>
              <w:t>301 (16.38)</w:t>
            </w:r>
          </w:p>
        </w:tc>
        <w:tc>
          <w:tcPr>
            <w:tcW w:w="3330" w:type="dxa"/>
            <w:tcBorders>
              <w:top w:val="single" w:sz="8" w:space="0" w:color="auto"/>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35.04%</w:t>
            </w:r>
          </w:p>
        </w:tc>
        <w:tc>
          <w:tcPr>
            <w:tcW w:w="1800" w:type="dxa"/>
            <w:tcBorders>
              <w:top w:val="single" w:sz="8" w:space="0" w:color="auto"/>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 40,718 (61.96)</w:t>
            </w:r>
          </w:p>
        </w:tc>
      </w:tr>
      <w:tr w:rsidR="00CC72CC" w:rsidRPr="00905456" w:rsidTr="005E393F">
        <w:trPr>
          <w:trHeight w:val="300"/>
        </w:trPr>
        <w:tc>
          <w:tcPr>
            <w:tcW w:w="1188"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2012-13</w:t>
            </w:r>
          </w:p>
        </w:tc>
        <w:tc>
          <w:tcPr>
            <w:tcW w:w="3240" w:type="dxa"/>
            <w:tcBorders>
              <w:top w:val="nil"/>
            </w:tcBorders>
            <w:shd w:val="clear" w:color="auto" w:fill="auto"/>
            <w:noWrap/>
            <w:vAlign w:val="bottom"/>
          </w:tcPr>
          <w:p w:rsidR="00CC72CC" w:rsidRPr="0006285A" w:rsidRDefault="00CC72CC" w:rsidP="005E393F">
            <w:pPr>
              <w:spacing w:after="0" w:line="240" w:lineRule="auto"/>
              <w:rPr>
                <w:rFonts w:ascii="Times New Roman" w:eastAsia="Times New Roman" w:hAnsi="Times New Roman" w:cs="Times New Roman"/>
                <w:color w:val="000000"/>
              </w:rPr>
            </w:pPr>
            <w:r w:rsidRPr="0006285A">
              <w:rPr>
                <w:rFonts w:ascii="Times New Roman" w:eastAsia="Times New Roman" w:hAnsi="Times New Roman" w:cs="Times New Roman"/>
                <w:color w:val="000000"/>
              </w:rPr>
              <w:t>403 (14.35)</w:t>
            </w:r>
          </w:p>
        </w:tc>
        <w:tc>
          <w:tcPr>
            <w:tcW w:w="3330"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46.28%</w:t>
            </w:r>
          </w:p>
        </w:tc>
        <w:tc>
          <w:tcPr>
            <w:tcW w:w="1800"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 40,645 (63.08)</w:t>
            </w:r>
          </w:p>
        </w:tc>
      </w:tr>
      <w:tr w:rsidR="00CC72CC" w:rsidRPr="00905456" w:rsidTr="005E393F">
        <w:trPr>
          <w:trHeight w:val="300"/>
        </w:trPr>
        <w:tc>
          <w:tcPr>
            <w:tcW w:w="1188"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2013-14</w:t>
            </w:r>
          </w:p>
        </w:tc>
        <w:tc>
          <w:tcPr>
            <w:tcW w:w="3240" w:type="dxa"/>
            <w:tcBorders>
              <w:top w:val="nil"/>
            </w:tcBorders>
            <w:shd w:val="clear" w:color="auto" w:fill="auto"/>
            <w:noWrap/>
            <w:vAlign w:val="bottom"/>
          </w:tcPr>
          <w:p w:rsidR="00CC72CC" w:rsidRPr="0006285A" w:rsidRDefault="00CC72CC" w:rsidP="005E393F">
            <w:pPr>
              <w:spacing w:after="0" w:line="240" w:lineRule="auto"/>
              <w:rPr>
                <w:rFonts w:ascii="Times New Roman" w:eastAsia="Times New Roman" w:hAnsi="Times New Roman" w:cs="Times New Roman"/>
                <w:color w:val="000000"/>
              </w:rPr>
            </w:pPr>
            <w:r w:rsidRPr="0006285A">
              <w:rPr>
                <w:rFonts w:ascii="Times New Roman" w:eastAsia="Times New Roman" w:hAnsi="Times New Roman" w:cs="Times New Roman"/>
                <w:color w:val="000000"/>
              </w:rPr>
              <w:t>555 (37.61)</w:t>
            </w:r>
          </w:p>
        </w:tc>
        <w:tc>
          <w:tcPr>
            <w:tcW w:w="3330"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54.01%</w:t>
            </w:r>
          </w:p>
        </w:tc>
        <w:tc>
          <w:tcPr>
            <w:tcW w:w="1800"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42,612 (70.65)</w:t>
            </w:r>
          </w:p>
        </w:tc>
      </w:tr>
      <w:tr w:rsidR="00CC72CC" w:rsidRPr="00905456" w:rsidTr="005E393F">
        <w:trPr>
          <w:trHeight w:val="300"/>
        </w:trPr>
        <w:tc>
          <w:tcPr>
            <w:tcW w:w="1188"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2014-15</w:t>
            </w:r>
          </w:p>
        </w:tc>
        <w:tc>
          <w:tcPr>
            <w:tcW w:w="3240" w:type="dxa"/>
            <w:tcBorders>
              <w:top w:val="nil"/>
            </w:tcBorders>
            <w:shd w:val="clear" w:color="auto" w:fill="auto"/>
            <w:noWrap/>
            <w:vAlign w:val="bottom"/>
          </w:tcPr>
          <w:p w:rsidR="00CC72CC" w:rsidRPr="0006285A" w:rsidRDefault="00CC72CC" w:rsidP="005E393F">
            <w:pPr>
              <w:spacing w:after="0" w:line="240" w:lineRule="auto"/>
              <w:rPr>
                <w:rFonts w:ascii="Times New Roman" w:eastAsia="Times New Roman" w:hAnsi="Times New Roman" w:cs="Times New Roman"/>
                <w:color w:val="000000"/>
              </w:rPr>
            </w:pPr>
            <w:r w:rsidRPr="0006285A">
              <w:rPr>
                <w:rFonts w:ascii="Times New Roman" w:eastAsia="Times New Roman" w:hAnsi="Times New Roman" w:cs="Times New Roman"/>
                <w:color w:val="000000"/>
              </w:rPr>
              <w:t>523 (56.52)</w:t>
            </w:r>
          </w:p>
        </w:tc>
        <w:tc>
          <w:tcPr>
            <w:tcW w:w="3330"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46.38%</w:t>
            </w:r>
          </w:p>
        </w:tc>
        <w:tc>
          <w:tcPr>
            <w:tcW w:w="1800" w:type="dxa"/>
            <w:tcBorders>
              <w:top w:val="nil"/>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43,169 (70.00)</w:t>
            </w:r>
          </w:p>
        </w:tc>
      </w:tr>
      <w:tr w:rsidR="00CC72CC" w:rsidRPr="00905456" w:rsidTr="005E393F">
        <w:trPr>
          <w:trHeight w:val="300"/>
        </w:trPr>
        <w:tc>
          <w:tcPr>
            <w:tcW w:w="1188" w:type="dxa"/>
            <w:tcBorders>
              <w:top w:val="nil"/>
              <w:bottom w:val="single" w:sz="4" w:space="0" w:color="auto"/>
            </w:tcBorders>
            <w:shd w:val="clear" w:color="auto" w:fill="auto"/>
            <w:noWrap/>
            <w:vAlign w:val="bottom"/>
            <w:hideMark/>
          </w:tcPr>
          <w:p w:rsidR="00CC72CC" w:rsidRPr="00905456" w:rsidRDefault="00CC72CC" w:rsidP="005E393F">
            <w:pPr>
              <w:spacing w:after="0" w:line="240" w:lineRule="auto"/>
              <w:rPr>
                <w:rFonts w:ascii="Times New Roman" w:eastAsia="Times New Roman" w:hAnsi="Times New Roman" w:cs="Times New Roman"/>
                <w:color w:val="000000"/>
              </w:rPr>
            </w:pPr>
            <w:r w:rsidRPr="00905456">
              <w:rPr>
                <w:rFonts w:ascii="Times New Roman" w:eastAsia="Times New Roman" w:hAnsi="Times New Roman" w:cs="Times New Roman"/>
                <w:color w:val="000000"/>
              </w:rPr>
              <w:t>2015-16</w:t>
            </w:r>
          </w:p>
        </w:tc>
        <w:tc>
          <w:tcPr>
            <w:tcW w:w="3240" w:type="dxa"/>
            <w:tcBorders>
              <w:top w:val="nil"/>
              <w:bottom w:val="single" w:sz="4" w:space="0" w:color="auto"/>
            </w:tcBorders>
            <w:shd w:val="clear" w:color="auto" w:fill="auto"/>
            <w:noWrap/>
            <w:vAlign w:val="bottom"/>
          </w:tcPr>
          <w:p w:rsidR="00CC72CC" w:rsidRPr="0006285A" w:rsidRDefault="00CC72CC" w:rsidP="005E393F">
            <w:pPr>
              <w:spacing w:after="0" w:line="240" w:lineRule="auto"/>
              <w:rPr>
                <w:rFonts w:ascii="Times New Roman" w:eastAsia="Times New Roman" w:hAnsi="Times New Roman" w:cs="Times New Roman"/>
              </w:rPr>
            </w:pPr>
            <w:r w:rsidRPr="0006285A">
              <w:rPr>
                <w:rFonts w:ascii="Times New Roman" w:eastAsia="Times New Roman" w:hAnsi="Times New Roman" w:cs="Times New Roman"/>
              </w:rPr>
              <w:t>423 (52.63)</w:t>
            </w:r>
          </w:p>
        </w:tc>
        <w:tc>
          <w:tcPr>
            <w:tcW w:w="3330" w:type="dxa"/>
            <w:tcBorders>
              <w:top w:val="nil"/>
              <w:bottom w:val="single" w:sz="4" w:space="0" w:color="auto"/>
            </w:tcBorders>
            <w:shd w:val="clear" w:color="auto" w:fill="auto"/>
            <w:noWrap/>
            <w:vAlign w:val="bottom"/>
            <w:hideMark/>
          </w:tcPr>
          <w:p w:rsidR="00CC72CC" w:rsidRPr="00905456" w:rsidRDefault="00CC72CC" w:rsidP="005E393F">
            <w:pPr>
              <w:spacing w:after="0" w:line="240" w:lineRule="auto"/>
              <w:rPr>
                <w:rFonts w:ascii="Times New Roman" w:eastAsia="Times New Roman" w:hAnsi="Times New Roman" w:cs="Times New Roman"/>
              </w:rPr>
            </w:pPr>
            <w:r w:rsidRPr="00905456">
              <w:rPr>
                <w:rFonts w:ascii="Times New Roman" w:eastAsia="Times New Roman" w:hAnsi="Times New Roman" w:cs="Times New Roman"/>
              </w:rPr>
              <w:t>*</w:t>
            </w:r>
          </w:p>
        </w:tc>
        <w:tc>
          <w:tcPr>
            <w:tcW w:w="1800" w:type="dxa"/>
            <w:tcBorders>
              <w:top w:val="nil"/>
              <w:bottom w:val="single" w:sz="4" w:space="0" w:color="auto"/>
              <w:right w:val="nil"/>
            </w:tcBorders>
            <w:shd w:val="clear" w:color="auto" w:fill="auto"/>
            <w:noWrap/>
            <w:vAlign w:val="bottom"/>
            <w:hideMark/>
          </w:tcPr>
          <w:p w:rsidR="00CC72CC" w:rsidRPr="00905456" w:rsidRDefault="00CC72CC" w:rsidP="005E393F">
            <w:pPr>
              <w:spacing w:after="0" w:line="240" w:lineRule="auto"/>
              <w:rPr>
                <w:rFonts w:ascii="Times New Roman" w:eastAsia="Times New Roman" w:hAnsi="Times New Roman" w:cs="Times New Roman"/>
              </w:rPr>
            </w:pPr>
            <w:r w:rsidRPr="00905456">
              <w:rPr>
                <w:rFonts w:ascii="Times New Roman" w:eastAsia="Times New Roman" w:hAnsi="Times New Roman" w:cs="Times New Roman"/>
              </w:rPr>
              <w:t>41,640 (70.77)</w:t>
            </w:r>
          </w:p>
        </w:tc>
      </w:tr>
      <w:tr w:rsidR="00CC72CC" w:rsidRPr="00905456" w:rsidTr="005E393F">
        <w:trPr>
          <w:trHeight w:val="300"/>
        </w:trPr>
        <w:tc>
          <w:tcPr>
            <w:tcW w:w="9558" w:type="dxa"/>
            <w:gridSpan w:val="4"/>
            <w:tcBorders>
              <w:top w:val="single" w:sz="4" w:space="0" w:color="auto"/>
            </w:tcBorders>
            <w:shd w:val="clear" w:color="auto" w:fill="auto"/>
            <w:noWrap/>
            <w:vAlign w:val="bottom"/>
          </w:tcPr>
          <w:p w:rsidR="00CC72CC" w:rsidRPr="00905456" w:rsidRDefault="00CC72CC" w:rsidP="005E393F">
            <w:pPr>
              <w:spacing w:after="0" w:line="240" w:lineRule="auto"/>
              <w:rPr>
                <w:rFonts w:ascii="Times New Roman" w:eastAsia="Times New Roman" w:hAnsi="Times New Roman" w:cs="Times New Roman"/>
              </w:rPr>
            </w:pPr>
            <w:r w:rsidRPr="00905456">
              <w:rPr>
                <w:rFonts w:ascii="Times New Roman" w:eastAsia="Times New Roman" w:hAnsi="Times New Roman" w:cs="Times New Roman"/>
                <w:i/>
              </w:rPr>
              <w:t>Note</w:t>
            </w:r>
            <w:r w:rsidRPr="00905456">
              <w:rPr>
                <w:rFonts w:ascii="Times New Roman" w:eastAsia="Times New Roman" w:hAnsi="Times New Roman" w:cs="Times New Roman"/>
              </w:rPr>
              <w:t>. Acc. means Accountability. * means data was not available. The data source is Data Interaction for Nevada Report Card.</w:t>
            </w:r>
          </w:p>
        </w:tc>
      </w:tr>
    </w:tbl>
    <w:p w:rsidR="00CC72CC" w:rsidRDefault="00CC72CC" w:rsidP="00CC72CC">
      <w:pPr>
        <w:spacing w:after="0" w:line="480" w:lineRule="auto"/>
        <w:rPr>
          <w:rFonts w:ascii="Times New Roman" w:hAnsi="Times New Roman" w:cs="Times New Roman"/>
          <w:sz w:val="24"/>
          <w:szCs w:val="24"/>
        </w:rPr>
      </w:pPr>
    </w:p>
    <w:p w:rsidR="005D029C" w:rsidRDefault="005D029C" w:rsidP="005D02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2014-2015</w:t>
      </w:r>
      <w:r w:rsidRPr="00FE0D18">
        <w:rPr>
          <w:rFonts w:ascii="Times New Roman" w:hAnsi="Times New Roman" w:cs="Times New Roman"/>
          <w:sz w:val="24"/>
          <w:szCs w:val="24"/>
        </w:rPr>
        <w:t>, BANV continues to have a high transfer (64.1%</w:t>
      </w:r>
      <w:r w:rsidR="005C02F7">
        <w:rPr>
          <w:rFonts w:ascii="Times New Roman" w:hAnsi="Times New Roman" w:cs="Times New Roman"/>
          <w:sz w:val="24"/>
          <w:szCs w:val="24"/>
        </w:rPr>
        <w:t>; see Table 2</w:t>
      </w:r>
      <w:r w:rsidRPr="00FE0D18">
        <w:rPr>
          <w:rFonts w:ascii="Times New Roman" w:hAnsi="Times New Roman" w:cs="Times New Roman"/>
          <w:sz w:val="24"/>
          <w:szCs w:val="24"/>
        </w:rPr>
        <w:t xml:space="preserve">) with 271 transfer outs of 423 students. </w:t>
      </w:r>
      <w:r>
        <w:rPr>
          <w:rFonts w:ascii="Times New Roman" w:hAnsi="Times New Roman" w:cs="Times New Roman"/>
          <w:sz w:val="24"/>
          <w:szCs w:val="24"/>
        </w:rPr>
        <w:t xml:space="preserve">Such results imply that as BANV retains students in an effort to reduce the amount of transfer out, there is a decrease in graduation rate (e.g., 2013-14 graduation rate of 56.52 compared to the 2014-15 graduation rate of 52.63). However, transfer out is a measure of those students who have decided to leave during the 9-12 cohort graduation measure, which is based on student choice. Certainly, BANV wants to keep its students, but ultimately it’s a student’s choice to stay. The choice of students to leave BANV is riddled with many factors, yet the more likely reason for leaving BANV seems to point to the student receiving support for their educational needs and then returning to their prior school enrollment; since, the majority of students have several prior enrollments with other schools before coming to BANV (e.g., see Figure 1 and 2, which are described in the School Pipelines section). </w:t>
      </w:r>
    </w:p>
    <w:p w:rsidR="005D029C" w:rsidRPr="003B1C01" w:rsidRDefault="005D029C" w:rsidP="005D029C">
      <w:pPr>
        <w:spacing w:after="0" w:line="480" w:lineRule="auto"/>
        <w:ind w:firstLine="720"/>
        <w:rPr>
          <w:rFonts w:ascii="Times New Roman" w:hAnsi="Times New Roman" w:cs="Times New Roman"/>
          <w:sz w:val="24"/>
          <w:szCs w:val="24"/>
        </w:rPr>
      </w:pPr>
      <w:r w:rsidRPr="003B1C01">
        <w:rPr>
          <w:rFonts w:ascii="Times New Roman" w:hAnsi="Times New Roman" w:cs="Times New Roman"/>
          <w:sz w:val="24"/>
          <w:szCs w:val="24"/>
        </w:rPr>
        <w:t xml:space="preserve">Compared to the State, BANV has experience far greater challenge with transfer </w:t>
      </w:r>
      <w:r>
        <w:rPr>
          <w:rFonts w:ascii="Times New Roman" w:hAnsi="Times New Roman" w:cs="Times New Roman"/>
          <w:sz w:val="24"/>
          <w:szCs w:val="24"/>
        </w:rPr>
        <w:t xml:space="preserve">out </w:t>
      </w:r>
      <w:r w:rsidRPr="003B1C01">
        <w:rPr>
          <w:rFonts w:ascii="Times New Roman" w:hAnsi="Times New Roman" w:cs="Times New Roman"/>
          <w:sz w:val="24"/>
          <w:szCs w:val="24"/>
        </w:rPr>
        <w:t>percentage amounts. The sam</w:t>
      </w:r>
      <w:r>
        <w:rPr>
          <w:rFonts w:ascii="Times New Roman" w:hAnsi="Times New Roman" w:cs="Times New Roman"/>
          <w:sz w:val="24"/>
          <w:szCs w:val="24"/>
        </w:rPr>
        <w:t>e peak observed for BANV in 2012-13</w:t>
      </w:r>
      <w:r w:rsidRPr="003B1C01">
        <w:rPr>
          <w:rFonts w:ascii="Times New Roman" w:hAnsi="Times New Roman" w:cs="Times New Roman"/>
          <w:sz w:val="24"/>
          <w:szCs w:val="24"/>
        </w:rPr>
        <w:t xml:space="preserve"> also occurred for the State and resulted in a 23.5% transfer. Although, the decline in transfer stayed the same f</w:t>
      </w:r>
      <w:r>
        <w:rPr>
          <w:rFonts w:ascii="Times New Roman" w:hAnsi="Times New Roman" w:cs="Times New Roman"/>
          <w:sz w:val="24"/>
          <w:szCs w:val="24"/>
        </w:rPr>
        <w:t>or BANV the following year (2013-14</w:t>
      </w:r>
      <w:r w:rsidRPr="003B1C01">
        <w:rPr>
          <w:rFonts w:ascii="Times New Roman" w:hAnsi="Times New Roman" w:cs="Times New Roman"/>
          <w:sz w:val="24"/>
          <w:szCs w:val="24"/>
        </w:rPr>
        <w:t>) the State experienced a greater decline from 23.5%</w:t>
      </w:r>
      <w:r>
        <w:rPr>
          <w:rFonts w:ascii="Times New Roman" w:hAnsi="Times New Roman" w:cs="Times New Roman"/>
          <w:sz w:val="24"/>
          <w:szCs w:val="24"/>
        </w:rPr>
        <w:t xml:space="preserve"> to 20.8% and ultimately in 2014-15</w:t>
      </w:r>
      <w:r w:rsidRPr="003B1C01">
        <w:rPr>
          <w:rFonts w:ascii="Times New Roman" w:hAnsi="Times New Roman" w:cs="Times New Roman"/>
          <w:sz w:val="24"/>
          <w:szCs w:val="24"/>
        </w:rPr>
        <w:t xml:space="preserve"> has observed an 18.4% transfer. For BANV, the transfer continues to be </w:t>
      </w:r>
      <w:r w:rsidRPr="003B1C01">
        <w:rPr>
          <w:rFonts w:ascii="Times New Roman" w:hAnsi="Times New Roman" w:cs="Times New Roman"/>
          <w:sz w:val="24"/>
          <w:szCs w:val="24"/>
        </w:rPr>
        <w:lastRenderedPageBreak/>
        <w:t>extraordinarily high and has only d</w:t>
      </w:r>
      <w:r>
        <w:rPr>
          <w:rFonts w:ascii="Times New Roman" w:hAnsi="Times New Roman" w:cs="Times New Roman"/>
          <w:sz w:val="24"/>
          <w:szCs w:val="24"/>
        </w:rPr>
        <w:t>eclined this academic year (2014-15</w:t>
      </w:r>
      <w:r w:rsidRPr="003B1C01">
        <w:rPr>
          <w:rFonts w:ascii="Times New Roman" w:hAnsi="Times New Roman" w:cs="Times New Roman"/>
          <w:sz w:val="24"/>
          <w:szCs w:val="24"/>
        </w:rPr>
        <w:t>) to 64.1%</w:t>
      </w:r>
      <w:r>
        <w:rPr>
          <w:rFonts w:ascii="Times New Roman" w:hAnsi="Times New Roman" w:cs="Times New Roman"/>
          <w:sz w:val="24"/>
          <w:szCs w:val="24"/>
        </w:rPr>
        <w:t>–still an incredibly high amount, which threatens the validity and accuracy of BANV graduation rates</w:t>
      </w:r>
      <w:r w:rsidRPr="003B1C01">
        <w:rPr>
          <w:rFonts w:ascii="Times New Roman" w:hAnsi="Times New Roman" w:cs="Times New Roman"/>
          <w:sz w:val="24"/>
          <w:szCs w:val="24"/>
        </w:rPr>
        <w:t>. However, the academic year is not over</w:t>
      </w:r>
      <w:r>
        <w:rPr>
          <w:rFonts w:ascii="Times New Roman" w:hAnsi="Times New Roman" w:cs="Times New Roman"/>
          <w:sz w:val="24"/>
          <w:szCs w:val="24"/>
        </w:rPr>
        <w:t xml:space="preserve"> (i.e., data was collected during March 2016 for this report)</w:t>
      </w:r>
      <w:r w:rsidRPr="003B1C01">
        <w:rPr>
          <w:rFonts w:ascii="Times New Roman" w:hAnsi="Times New Roman" w:cs="Times New Roman"/>
          <w:sz w:val="24"/>
          <w:szCs w:val="24"/>
        </w:rPr>
        <w:t xml:space="preserve">. Such movement among student transfer outs and transfer ultimately hide BANV’s overall performance and manipulate graduation rates. </w:t>
      </w:r>
    </w:p>
    <w:tbl>
      <w:tblPr>
        <w:tblpPr w:leftFromText="180" w:rightFromText="180" w:vertAnchor="text" w:horzAnchor="margin" w:tblpY="44"/>
        <w:tblW w:w="9576" w:type="dxa"/>
        <w:tblLayout w:type="fixed"/>
        <w:tblLook w:val="04A0" w:firstRow="1" w:lastRow="0" w:firstColumn="1" w:lastColumn="0" w:noHBand="0" w:noVBand="1"/>
      </w:tblPr>
      <w:tblGrid>
        <w:gridCol w:w="1368"/>
        <w:gridCol w:w="1170"/>
        <w:gridCol w:w="1260"/>
        <w:gridCol w:w="1440"/>
        <w:gridCol w:w="1260"/>
        <w:gridCol w:w="1530"/>
        <w:gridCol w:w="1548"/>
      </w:tblGrid>
      <w:tr w:rsidR="005D029C" w:rsidRPr="00B07665" w:rsidTr="005D029C">
        <w:trPr>
          <w:trHeight w:val="666"/>
        </w:trPr>
        <w:tc>
          <w:tcPr>
            <w:tcW w:w="9576" w:type="dxa"/>
            <w:gridSpan w:val="7"/>
            <w:tcBorders>
              <w:bottom w:val="single" w:sz="4" w:space="0" w:color="auto"/>
            </w:tcBorders>
            <w:shd w:val="clear" w:color="auto" w:fill="auto"/>
            <w:noWrap/>
            <w:vAlign w:val="bottom"/>
          </w:tcPr>
          <w:p w:rsidR="005D029C" w:rsidRPr="00B07665" w:rsidRDefault="005C02F7" w:rsidP="005D02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 2</w:t>
            </w:r>
          </w:p>
          <w:p w:rsidR="005D029C" w:rsidRPr="00B07665" w:rsidRDefault="005D029C" w:rsidP="005D029C">
            <w:pPr>
              <w:spacing w:after="0" w:line="240" w:lineRule="auto"/>
              <w:rPr>
                <w:rFonts w:ascii="Times New Roman" w:eastAsia="Times New Roman" w:hAnsi="Times New Roman" w:cs="Times New Roman"/>
                <w:i/>
                <w:color w:val="000000"/>
              </w:rPr>
            </w:pPr>
            <w:r w:rsidRPr="00B07665">
              <w:rPr>
                <w:rFonts w:ascii="Times New Roman" w:eastAsia="Times New Roman" w:hAnsi="Times New Roman" w:cs="Times New Roman"/>
                <w:i/>
                <w:color w:val="000000"/>
              </w:rPr>
              <w:t xml:space="preserve">Beacon Academy of Nevada and Nevada Cohort Graduation Rates </w:t>
            </w:r>
          </w:p>
        </w:tc>
      </w:tr>
      <w:tr w:rsidR="005D029C" w:rsidRPr="00B07665" w:rsidTr="005D029C">
        <w:trPr>
          <w:trHeight w:val="302"/>
        </w:trPr>
        <w:tc>
          <w:tcPr>
            <w:tcW w:w="1368" w:type="dxa"/>
            <w:tcBorders>
              <w:top w:val="single" w:sz="4" w:space="0" w:color="auto"/>
              <w:bottom w:val="single" w:sz="8" w:space="0" w:color="auto"/>
            </w:tcBorders>
            <w:shd w:val="clear" w:color="auto" w:fill="auto"/>
            <w:noWrap/>
            <w:vAlign w:val="bottom"/>
            <w:hideMark/>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Acc. Year</w:t>
            </w:r>
          </w:p>
        </w:tc>
        <w:tc>
          <w:tcPr>
            <w:tcW w:w="1170" w:type="dxa"/>
            <w:tcBorders>
              <w:top w:val="single" w:sz="4" w:space="0" w:color="auto"/>
              <w:bottom w:val="single" w:sz="8" w:space="0" w:color="auto"/>
            </w:tcBorders>
            <w:shd w:val="clear" w:color="auto" w:fill="auto"/>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Total</w:t>
            </w:r>
          </w:p>
        </w:tc>
        <w:tc>
          <w:tcPr>
            <w:tcW w:w="1260" w:type="dxa"/>
            <w:tcBorders>
              <w:top w:val="single" w:sz="4" w:space="0" w:color="auto"/>
              <w:bottom w:val="single" w:sz="8" w:space="0" w:color="auto"/>
            </w:tcBorders>
            <w:shd w:val="clear" w:color="auto" w:fill="auto"/>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Graduates</w:t>
            </w:r>
          </w:p>
        </w:tc>
        <w:tc>
          <w:tcPr>
            <w:tcW w:w="1440" w:type="dxa"/>
            <w:tcBorders>
              <w:top w:val="single" w:sz="4" w:space="0" w:color="auto"/>
              <w:bottom w:val="single" w:sz="8" w:space="0" w:color="auto"/>
            </w:tcBorders>
            <w:shd w:val="clear" w:color="auto" w:fill="auto"/>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Transfer Outs</w:t>
            </w:r>
          </w:p>
        </w:tc>
        <w:tc>
          <w:tcPr>
            <w:tcW w:w="1260" w:type="dxa"/>
            <w:tcBorders>
              <w:top w:val="single" w:sz="4" w:space="0" w:color="auto"/>
              <w:bottom w:val="single" w:sz="8" w:space="0" w:color="auto"/>
            </w:tcBorders>
            <w:shd w:val="clear" w:color="auto" w:fill="auto"/>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Transfer</w:t>
            </w:r>
          </w:p>
        </w:tc>
        <w:tc>
          <w:tcPr>
            <w:tcW w:w="1530" w:type="dxa"/>
            <w:tcBorders>
              <w:top w:val="single" w:sz="4" w:space="0" w:color="auto"/>
              <w:bottom w:val="single" w:sz="8" w:space="0" w:color="auto"/>
            </w:tcBorders>
            <w:shd w:val="clear" w:color="auto" w:fill="auto"/>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Graduation Rate</w:t>
            </w:r>
          </w:p>
        </w:tc>
        <w:tc>
          <w:tcPr>
            <w:tcW w:w="1548" w:type="dxa"/>
            <w:tcBorders>
              <w:top w:val="single" w:sz="4" w:space="0" w:color="auto"/>
              <w:bottom w:val="single" w:sz="8" w:space="0" w:color="auto"/>
            </w:tcBorders>
            <w:shd w:val="clear" w:color="auto" w:fill="auto"/>
            <w:vAlign w:val="bottom"/>
            <w:hideMark/>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Standard Diploma (%)</w:t>
            </w:r>
          </w:p>
        </w:tc>
      </w:tr>
      <w:tr w:rsidR="005D029C" w:rsidRPr="00B07665" w:rsidTr="005D029C">
        <w:trPr>
          <w:trHeight w:val="310"/>
        </w:trPr>
        <w:tc>
          <w:tcPr>
            <w:tcW w:w="9576" w:type="dxa"/>
            <w:gridSpan w:val="7"/>
            <w:tcBorders>
              <w:top w:val="single" w:sz="8" w:space="0" w:color="auto"/>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Beacon Academy of Nevada</w:t>
            </w:r>
          </w:p>
        </w:tc>
      </w:tr>
      <w:tr w:rsidR="005D029C" w:rsidRPr="00B07665" w:rsidTr="005D029C">
        <w:trPr>
          <w:trHeight w:val="310"/>
        </w:trPr>
        <w:tc>
          <w:tcPr>
            <w:tcW w:w="1368"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2011-12</w:t>
            </w:r>
          </w:p>
        </w:tc>
        <w:tc>
          <w:tcPr>
            <w:tcW w:w="117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403</w:t>
            </w:r>
          </w:p>
        </w:tc>
        <w:tc>
          <w:tcPr>
            <w:tcW w:w="126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32</w:t>
            </w:r>
          </w:p>
        </w:tc>
        <w:tc>
          <w:tcPr>
            <w:tcW w:w="144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180</w:t>
            </w:r>
          </w:p>
        </w:tc>
        <w:tc>
          <w:tcPr>
            <w:tcW w:w="126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44.7%</w:t>
            </w:r>
          </w:p>
        </w:tc>
        <w:tc>
          <w:tcPr>
            <w:tcW w:w="153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14.35</w:t>
            </w:r>
          </w:p>
        </w:tc>
        <w:tc>
          <w:tcPr>
            <w:tcW w:w="1548"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29 (67.4)</w:t>
            </w:r>
          </w:p>
        </w:tc>
      </w:tr>
      <w:tr w:rsidR="005D029C" w:rsidRPr="00B07665" w:rsidTr="005D029C">
        <w:trPr>
          <w:trHeight w:val="310"/>
        </w:trPr>
        <w:tc>
          <w:tcPr>
            <w:tcW w:w="136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2012-13</w:t>
            </w:r>
          </w:p>
        </w:tc>
        <w:tc>
          <w:tcPr>
            <w:tcW w:w="117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555</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44</w:t>
            </w:r>
          </w:p>
        </w:tc>
        <w:tc>
          <w:tcPr>
            <w:tcW w:w="144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438</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78.9%</w:t>
            </w:r>
          </w:p>
        </w:tc>
        <w:tc>
          <w:tcPr>
            <w:tcW w:w="153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37.61</w:t>
            </w:r>
          </w:p>
        </w:tc>
        <w:tc>
          <w:tcPr>
            <w:tcW w:w="154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39 (78.0)</w:t>
            </w:r>
          </w:p>
        </w:tc>
      </w:tr>
      <w:tr w:rsidR="005D029C" w:rsidRPr="00B07665" w:rsidTr="005D029C">
        <w:trPr>
          <w:trHeight w:val="310"/>
        </w:trPr>
        <w:tc>
          <w:tcPr>
            <w:tcW w:w="136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2013-14</w:t>
            </w:r>
          </w:p>
        </w:tc>
        <w:tc>
          <w:tcPr>
            <w:tcW w:w="117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523</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65</w:t>
            </w:r>
          </w:p>
        </w:tc>
        <w:tc>
          <w:tcPr>
            <w:tcW w:w="144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408</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 xml:space="preserve">78% </w:t>
            </w:r>
          </w:p>
        </w:tc>
        <w:tc>
          <w:tcPr>
            <w:tcW w:w="153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56.52</w:t>
            </w:r>
          </w:p>
        </w:tc>
        <w:tc>
          <w:tcPr>
            <w:tcW w:w="154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59 (85.5)</w:t>
            </w:r>
          </w:p>
        </w:tc>
      </w:tr>
      <w:tr w:rsidR="005D029C" w:rsidRPr="00B07665" w:rsidTr="005D029C">
        <w:trPr>
          <w:trHeight w:val="310"/>
        </w:trPr>
        <w:tc>
          <w:tcPr>
            <w:tcW w:w="136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2014-15</w:t>
            </w:r>
          </w:p>
        </w:tc>
        <w:tc>
          <w:tcPr>
            <w:tcW w:w="117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423</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80</w:t>
            </w:r>
          </w:p>
        </w:tc>
        <w:tc>
          <w:tcPr>
            <w:tcW w:w="144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271</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64.1%</w:t>
            </w:r>
          </w:p>
        </w:tc>
        <w:tc>
          <w:tcPr>
            <w:tcW w:w="153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52.63</w:t>
            </w:r>
          </w:p>
        </w:tc>
        <w:tc>
          <w:tcPr>
            <w:tcW w:w="154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68 (85.0)</w:t>
            </w:r>
          </w:p>
        </w:tc>
      </w:tr>
      <w:tr w:rsidR="005D029C" w:rsidRPr="00B07665" w:rsidTr="005D029C">
        <w:trPr>
          <w:trHeight w:val="302"/>
        </w:trPr>
        <w:tc>
          <w:tcPr>
            <w:tcW w:w="9576" w:type="dxa"/>
            <w:gridSpan w:val="7"/>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color w:val="000000"/>
              </w:rPr>
              <w:t>Nevada</w:t>
            </w:r>
          </w:p>
        </w:tc>
      </w:tr>
      <w:tr w:rsidR="005D029C" w:rsidRPr="00B07665" w:rsidTr="005D029C">
        <w:trPr>
          <w:trHeight w:val="300"/>
        </w:trPr>
        <w:tc>
          <w:tcPr>
            <w:tcW w:w="1368"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2011-12</w:t>
            </w:r>
          </w:p>
        </w:tc>
        <w:tc>
          <w:tcPr>
            <w:tcW w:w="117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40,645</w:t>
            </w:r>
          </w:p>
        </w:tc>
        <w:tc>
          <w:tcPr>
            <w:tcW w:w="126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21,931</w:t>
            </w:r>
          </w:p>
        </w:tc>
        <w:tc>
          <w:tcPr>
            <w:tcW w:w="144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5,876</w:t>
            </w:r>
          </w:p>
        </w:tc>
        <w:tc>
          <w:tcPr>
            <w:tcW w:w="126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14.5%</w:t>
            </w:r>
          </w:p>
        </w:tc>
        <w:tc>
          <w:tcPr>
            <w:tcW w:w="1530"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63.08</w:t>
            </w:r>
          </w:p>
        </w:tc>
        <w:tc>
          <w:tcPr>
            <w:tcW w:w="1548" w:type="dxa"/>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15,346 (62.1)</w:t>
            </w:r>
          </w:p>
        </w:tc>
      </w:tr>
      <w:tr w:rsidR="005D029C" w:rsidRPr="00B07665" w:rsidTr="005D029C">
        <w:trPr>
          <w:trHeight w:val="300"/>
        </w:trPr>
        <w:tc>
          <w:tcPr>
            <w:tcW w:w="136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2012-13</w:t>
            </w:r>
          </w:p>
        </w:tc>
        <w:tc>
          <w:tcPr>
            <w:tcW w:w="117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42,612</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23,044</w:t>
            </w:r>
          </w:p>
        </w:tc>
        <w:tc>
          <w:tcPr>
            <w:tcW w:w="144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9,995</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23.5%</w:t>
            </w:r>
          </w:p>
        </w:tc>
        <w:tc>
          <w:tcPr>
            <w:tcW w:w="153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70.65</w:t>
            </w:r>
          </w:p>
        </w:tc>
        <w:tc>
          <w:tcPr>
            <w:tcW w:w="154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16,056 (62.8)</w:t>
            </w:r>
          </w:p>
        </w:tc>
      </w:tr>
      <w:tr w:rsidR="005D029C" w:rsidRPr="00B07665" w:rsidTr="005D029C">
        <w:trPr>
          <w:trHeight w:val="300"/>
        </w:trPr>
        <w:tc>
          <w:tcPr>
            <w:tcW w:w="136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2013-14</w:t>
            </w:r>
          </w:p>
        </w:tc>
        <w:tc>
          <w:tcPr>
            <w:tcW w:w="117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43,169</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23,941</w:t>
            </w:r>
          </w:p>
        </w:tc>
        <w:tc>
          <w:tcPr>
            <w:tcW w:w="144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8,968</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20.8%</w:t>
            </w:r>
          </w:p>
        </w:tc>
        <w:tc>
          <w:tcPr>
            <w:tcW w:w="153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70</w:t>
            </w:r>
          </w:p>
        </w:tc>
        <w:tc>
          <w:tcPr>
            <w:tcW w:w="154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16,083 (63.7)</w:t>
            </w:r>
          </w:p>
        </w:tc>
      </w:tr>
      <w:tr w:rsidR="005D029C" w:rsidRPr="00B07665" w:rsidTr="005D029C">
        <w:trPr>
          <w:trHeight w:val="300"/>
        </w:trPr>
        <w:tc>
          <w:tcPr>
            <w:tcW w:w="136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2014-15</w:t>
            </w:r>
          </w:p>
        </w:tc>
        <w:tc>
          <w:tcPr>
            <w:tcW w:w="117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41,640</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24,247</w:t>
            </w:r>
          </w:p>
        </w:tc>
        <w:tc>
          <w:tcPr>
            <w:tcW w:w="144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7,648</w:t>
            </w:r>
          </w:p>
        </w:tc>
        <w:tc>
          <w:tcPr>
            <w:tcW w:w="126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18.4%</w:t>
            </w:r>
          </w:p>
        </w:tc>
        <w:tc>
          <w:tcPr>
            <w:tcW w:w="1530"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70.77</w:t>
            </w:r>
          </w:p>
        </w:tc>
        <w:tc>
          <w:tcPr>
            <w:tcW w:w="1548" w:type="dxa"/>
            <w:tcBorders>
              <w:top w:val="nil"/>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16,392 (67.6)</w:t>
            </w:r>
          </w:p>
        </w:tc>
      </w:tr>
      <w:tr w:rsidR="005D029C" w:rsidRPr="00B07665" w:rsidTr="005D029C">
        <w:trPr>
          <w:trHeight w:val="300"/>
        </w:trPr>
        <w:tc>
          <w:tcPr>
            <w:tcW w:w="9576" w:type="dxa"/>
            <w:gridSpan w:val="7"/>
            <w:tcBorders>
              <w:top w:val="single" w:sz="4" w:space="0" w:color="auto"/>
            </w:tcBorders>
            <w:shd w:val="clear" w:color="auto" w:fill="auto"/>
            <w:noWrap/>
            <w:vAlign w:val="bottom"/>
          </w:tcPr>
          <w:p w:rsidR="005D029C" w:rsidRPr="00B07665" w:rsidRDefault="005D029C" w:rsidP="005D029C">
            <w:pPr>
              <w:spacing w:after="0" w:line="240" w:lineRule="auto"/>
              <w:rPr>
                <w:rFonts w:ascii="Times New Roman" w:eastAsia="Times New Roman" w:hAnsi="Times New Roman" w:cs="Times New Roman"/>
              </w:rPr>
            </w:pPr>
            <w:r w:rsidRPr="00B07665">
              <w:rPr>
                <w:rFonts w:ascii="Times New Roman" w:eastAsia="Times New Roman" w:hAnsi="Times New Roman" w:cs="Times New Roman"/>
                <w:i/>
              </w:rPr>
              <w:t>Note</w:t>
            </w:r>
            <w:r w:rsidRPr="00B07665">
              <w:rPr>
                <w:rFonts w:ascii="Times New Roman" w:eastAsia="Times New Roman" w:hAnsi="Times New Roman" w:cs="Times New Roman"/>
              </w:rPr>
              <w:t>. Acc. means Accountability. The data source is Data Interaction for Nevada Report Card.</w:t>
            </w:r>
          </w:p>
        </w:tc>
      </w:tr>
    </w:tbl>
    <w:p w:rsidR="00807E89" w:rsidRDefault="00807E89" w:rsidP="00807E89">
      <w:pPr>
        <w:spacing w:after="0" w:line="480" w:lineRule="auto"/>
        <w:rPr>
          <w:rFonts w:ascii="Times New Roman" w:hAnsi="Times New Roman" w:cs="Times New Roman"/>
          <w:sz w:val="24"/>
          <w:szCs w:val="24"/>
        </w:rPr>
      </w:pPr>
    </w:p>
    <w:p w:rsidR="00CC72CC" w:rsidRPr="00B0435D" w:rsidRDefault="00CC72CC" w:rsidP="00CC72CC">
      <w:pPr>
        <w:spacing w:after="0" w:line="480" w:lineRule="auto"/>
        <w:ind w:firstLine="720"/>
        <w:rPr>
          <w:rFonts w:ascii="Times New Roman" w:hAnsi="Times New Roman" w:cs="Times New Roman"/>
          <w:sz w:val="24"/>
          <w:szCs w:val="24"/>
        </w:rPr>
      </w:pPr>
      <w:r w:rsidRPr="00684A3D">
        <w:rPr>
          <w:rFonts w:ascii="Times New Roman" w:hAnsi="Times New Roman" w:cs="Times New Roman"/>
          <w:sz w:val="24"/>
          <w:szCs w:val="24"/>
        </w:rPr>
        <w:t>Another aspect contrib</w:t>
      </w:r>
      <w:r w:rsidR="00F23ECC">
        <w:rPr>
          <w:rFonts w:ascii="Times New Roman" w:hAnsi="Times New Roman" w:cs="Times New Roman"/>
          <w:sz w:val="24"/>
          <w:szCs w:val="24"/>
        </w:rPr>
        <w:t>uting to the rise of more later-</w:t>
      </w:r>
      <w:r w:rsidRPr="00684A3D">
        <w:rPr>
          <w:rFonts w:ascii="Times New Roman" w:hAnsi="Times New Roman" w:cs="Times New Roman"/>
          <w:sz w:val="24"/>
          <w:szCs w:val="24"/>
        </w:rPr>
        <w:t>grade students (e.g., 10</w:t>
      </w:r>
      <w:r w:rsidRPr="00684A3D">
        <w:rPr>
          <w:rFonts w:ascii="Times New Roman" w:hAnsi="Times New Roman" w:cs="Times New Roman"/>
          <w:sz w:val="24"/>
          <w:szCs w:val="24"/>
          <w:vertAlign w:val="superscript"/>
        </w:rPr>
        <w:t>th</w:t>
      </w:r>
      <w:r w:rsidRPr="00684A3D">
        <w:rPr>
          <w:rFonts w:ascii="Times New Roman" w:hAnsi="Times New Roman" w:cs="Times New Roman"/>
          <w:sz w:val="24"/>
          <w:szCs w:val="24"/>
        </w:rPr>
        <w:t xml:space="preserve"> through 12 grade) to enroll with BANV in order to make use of BANV’s student centered instruction and services is also witness</w:t>
      </w:r>
      <w:r>
        <w:rPr>
          <w:rFonts w:ascii="Times New Roman" w:hAnsi="Times New Roman" w:cs="Times New Roman"/>
          <w:sz w:val="24"/>
          <w:szCs w:val="24"/>
        </w:rPr>
        <w:t>ed</w:t>
      </w:r>
      <w:r w:rsidR="003911D0">
        <w:rPr>
          <w:rFonts w:ascii="Times New Roman" w:hAnsi="Times New Roman" w:cs="Times New Roman"/>
          <w:sz w:val="24"/>
          <w:szCs w:val="24"/>
        </w:rPr>
        <w:t xml:space="preserve"> in the t</w:t>
      </w:r>
      <w:r w:rsidRPr="00684A3D">
        <w:rPr>
          <w:rFonts w:ascii="Times New Roman" w:hAnsi="Times New Roman" w:cs="Times New Roman"/>
          <w:sz w:val="24"/>
          <w:szCs w:val="24"/>
        </w:rPr>
        <w:t xml:space="preserve">ransiency rate. </w:t>
      </w:r>
      <w:r w:rsidR="00F23ECC">
        <w:rPr>
          <w:rFonts w:ascii="Times New Roman" w:hAnsi="Times New Roman" w:cs="Times New Roman"/>
          <w:sz w:val="24"/>
          <w:szCs w:val="24"/>
        </w:rPr>
        <w:t>I</w:t>
      </w:r>
      <w:r w:rsidR="005C02F7">
        <w:rPr>
          <w:rFonts w:ascii="Times New Roman" w:hAnsi="Times New Roman" w:cs="Times New Roman"/>
          <w:sz w:val="24"/>
          <w:szCs w:val="24"/>
        </w:rPr>
        <w:t xml:space="preserve">n </w:t>
      </w:r>
      <w:r w:rsidR="00F23ECC">
        <w:rPr>
          <w:rFonts w:ascii="Times New Roman" w:hAnsi="Times New Roman" w:cs="Times New Roman"/>
          <w:sz w:val="24"/>
          <w:szCs w:val="24"/>
        </w:rPr>
        <w:t>2014-</w:t>
      </w:r>
      <w:r w:rsidR="005C02F7">
        <w:rPr>
          <w:rFonts w:ascii="Times New Roman" w:hAnsi="Times New Roman" w:cs="Times New Roman"/>
          <w:sz w:val="24"/>
          <w:szCs w:val="24"/>
        </w:rPr>
        <w:t>15 (see Table 3</w:t>
      </w:r>
      <w:r>
        <w:rPr>
          <w:rFonts w:ascii="Times New Roman" w:hAnsi="Times New Roman" w:cs="Times New Roman"/>
          <w:sz w:val="24"/>
          <w:szCs w:val="24"/>
        </w:rPr>
        <w:t xml:space="preserve">), </w:t>
      </w:r>
      <w:r w:rsidRPr="00B0435D">
        <w:rPr>
          <w:rFonts w:ascii="Times New Roman" w:hAnsi="Times New Roman" w:cs="Times New Roman"/>
          <w:sz w:val="24"/>
          <w:szCs w:val="24"/>
        </w:rPr>
        <w:t>the transiency rate of 48.9% is app</w:t>
      </w:r>
      <w:r>
        <w:rPr>
          <w:rFonts w:ascii="Times New Roman" w:hAnsi="Times New Roman" w:cs="Times New Roman"/>
          <w:sz w:val="24"/>
          <w:szCs w:val="24"/>
        </w:rPr>
        <w:t>roximately 2 times that of the S</w:t>
      </w:r>
      <w:r w:rsidRPr="00B0435D">
        <w:rPr>
          <w:rFonts w:ascii="Times New Roman" w:hAnsi="Times New Roman" w:cs="Times New Roman"/>
          <w:sz w:val="24"/>
          <w:szCs w:val="24"/>
        </w:rPr>
        <w:t xml:space="preserve">tate’s rate of only 26.5%. However, despite efforts by BANV the transiency rate has declined from 69.6% during the 2011-12 academic year to 59.1% from last year (2013-14) and now 48.9% (2014-15). The State has also declined gradually from 27.9% (2011-12) to its current 26.5% (2014-15). </w:t>
      </w:r>
      <w:r>
        <w:rPr>
          <w:rFonts w:ascii="Times New Roman" w:hAnsi="Times New Roman" w:cs="Times New Roman"/>
          <w:sz w:val="24"/>
          <w:szCs w:val="24"/>
        </w:rPr>
        <w:t xml:space="preserve">There is a clear transiency rate challenge for BANV as opposed to the State’s transiency rate. The high amount of transiency rate at </w:t>
      </w:r>
      <w:r>
        <w:rPr>
          <w:rFonts w:ascii="Times New Roman" w:hAnsi="Times New Roman" w:cs="Times New Roman"/>
          <w:sz w:val="24"/>
          <w:szCs w:val="24"/>
        </w:rPr>
        <w:lastRenderedPageBreak/>
        <w:t>BANV indicates a very transient student population, which can alter meaningful school performance measures (e.g., graduation rates).</w:t>
      </w:r>
    </w:p>
    <w:tbl>
      <w:tblPr>
        <w:tblW w:w="9543" w:type="dxa"/>
        <w:tblLook w:val="04A0" w:firstRow="1" w:lastRow="0" w:firstColumn="1" w:lastColumn="0" w:noHBand="0" w:noVBand="1"/>
      </w:tblPr>
      <w:tblGrid>
        <w:gridCol w:w="2538"/>
        <w:gridCol w:w="2790"/>
        <w:gridCol w:w="2430"/>
        <w:gridCol w:w="1785"/>
      </w:tblGrid>
      <w:tr w:rsidR="00CC72CC" w:rsidRPr="00B07665" w:rsidTr="005E393F">
        <w:trPr>
          <w:trHeight w:val="616"/>
        </w:trPr>
        <w:tc>
          <w:tcPr>
            <w:tcW w:w="9543" w:type="dxa"/>
            <w:gridSpan w:val="4"/>
            <w:tcBorders>
              <w:bottom w:val="single" w:sz="4" w:space="0" w:color="auto"/>
            </w:tcBorders>
            <w:shd w:val="clear" w:color="auto" w:fill="auto"/>
            <w:noWrap/>
            <w:vAlign w:val="bottom"/>
          </w:tcPr>
          <w:p w:rsidR="00CC72CC" w:rsidRPr="00B07665" w:rsidRDefault="005C02F7" w:rsidP="005E39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 3</w:t>
            </w:r>
          </w:p>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i/>
                <w:color w:val="000000"/>
              </w:rPr>
              <w:t xml:space="preserve">Transiency Rates </w:t>
            </w:r>
          </w:p>
        </w:tc>
      </w:tr>
      <w:tr w:rsidR="00CC72CC" w:rsidRPr="00B07665" w:rsidTr="005E393F">
        <w:trPr>
          <w:trHeight w:val="302"/>
        </w:trPr>
        <w:tc>
          <w:tcPr>
            <w:tcW w:w="2538" w:type="dxa"/>
            <w:tcBorders>
              <w:top w:val="single" w:sz="4" w:space="0" w:color="auto"/>
              <w:bottom w:val="single" w:sz="8" w:space="0" w:color="auto"/>
            </w:tcBorders>
            <w:shd w:val="clear" w:color="auto" w:fill="auto"/>
            <w:noWrap/>
            <w:vAlign w:val="bottom"/>
            <w:hideMark/>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Accountability Year</w:t>
            </w:r>
          </w:p>
        </w:tc>
        <w:tc>
          <w:tcPr>
            <w:tcW w:w="2790" w:type="dxa"/>
            <w:tcBorders>
              <w:top w:val="single" w:sz="4" w:space="0" w:color="auto"/>
              <w:bottom w:val="single" w:sz="8" w:space="0" w:color="auto"/>
            </w:tcBorders>
            <w:shd w:val="clear" w:color="auto" w:fill="auto"/>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BANV Transiency Rate</w:t>
            </w:r>
          </w:p>
        </w:tc>
        <w:tc>
          <w:tcPr>
            <w:tcW w:w="2430" w:type="dxa"/>
            <w:tcBorders>
              <w:top w:val="single" w:sz="4" w:space="0" w:color="auto"/>
              <w:bottom w:val="single" w:sz="8" w:space="0" w:color="auto"/>
            </w:tcBorders>
            <w:shd w:val="clear" w:color="auto" w:fill="auto"/>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State Transiency Rate</w:t>
            </w:r>
          </w:p>
        </w:tc>
        <w:tc>
          <w:tcPr>
            <w:tcW w:w="1785" w:type="dxa"/>
            <w:tcBorders>
              <w:top w:val="single" w:sz="4" w:space="0" w:color="auto"/>
              <w:bottom w:val="single" w:sz="8" w:space="0" w:color="auto"/>
            </w:tcBorders>
            <w:shd w:val="clear" w:color="auto" w:fill="auto"/>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Graduated (%)</w:t>
            </w:r>
          </w:p>
        </w:tc>
      </w:tr>
      <w:tr w:rsidR="00CC72CC" w:rsidRPr="00B07665" w:rsidTr="005E393F">
        <w:trPr>
          <w:trHeight w:val="305"/>
        </w:trPr>
        <w:tc>
          <w:tcPr>
            <w:tcW w:w="2538" w:type="dxa"/>
            <w:tcBorders>
              <w:top w:val="single" w:sz="8"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2011-12</w:t>
            </w:r>
          </w:p>
        </w:tc>
        <w:tc>
          <w:tcPr>
            <w:tcW w:w="2790" w:type="dxa"/>
            <w:tcBorders>
              <w:top w:val="single" w:sz="8"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 69.6%</w:t>
            </w:r>
          </w:p>
        </w:tc>
        <w:tc>
          <w:tcPr>
            <w:tcW w:w="2430" w:type="dxa"/>
            <w:tcBorders>
              <w:top w:val="single" w:sz="8"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27.9%</w:t>
            </w:r>
          </w:p>
        </w:tc>
        <w:tc>
          <w:tcPr>
            <w:tcW w:w="1785" w:type="dxa"/>
            <w:tcBorders>
              <w:top w:val="single" w:sz="8"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 40,718 (61.96)</w:t>
            </w:r>
          </w:p>
        </w:tc>
      </w:tr>
      <w:tr w:rsidR="00CC72CC" w:rsidRPr="00B07665" w:rsidTr="005E393F">
        <w:trPr>
          <w:trHeight w:val="305"/>
        </w:trPr>
        <w:tc>
          <w:tcPr>
            <w:tcW w:w="2538"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2012-13</w:t>
            </w:r>
          </w:p>
        </w:tc>
        <w:tc>
          <w:tcPr>
            <w:tcW w:w="2790"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 54.3%</w:t>
            </w:r>
          </w:p>
        </w:tc>
        <w:tc>
          <w:tcPr>
            <w:tcW w:w="2430"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27.4%</w:t>
            </w:r>
          </w:p>
        </w:tc>
        <w:tc>
          <w:tcPr>
            <w:tcW w:w="1785"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 40,645 (63.08)</w:t>
            </w:r>
          </w:p>
        </w:tc>
      </w:tr>
      <w:tr w:rsidR="00CC72CC" w:rsidRPr="00B07665" w:rsidTr="005E393F">
        <w:trPr>
          <w:trHeight w:val="305"/>
        </w:trPr>
        <w:tc>
          <w:tcPr>
            <w:tcW w:w="2538"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2013-14</w:t>
            </w:r>
          </w:p>
        </w:tc>
        <w:tc>
          <w:tcPr>
            <w:tcW w:w="2790"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 59.1%</w:t>
            </w:r>
          </w:p>
        </w:tc>
        <w:tc>
          <w:tcPr>
            <w:tcW w:w="2430"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26.7%</w:t>
            </w:r>
          </w:p>
        </w:tc>
        <w:tc>
          <w:tcPr>
            <w:tcW w:w="1785"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42,612 (70.65)</w:t>
            </w:r>
          </w:p>
        </w:tc>
      </w:tr>
      <w:tr w:rsidR="00CC72CC" w:rsidRPr="00B07665" w:rsidTr="005E393F">
        <w:trPr>
          <w:trHeight w:val="305"/>
        </w:trPr>
        <w:tc>
          <w:tcPr>
            <w:tcW w:w="2538"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2014-15</w:t>
            </w:r>
          </w:p>
        </w:tc>
        <w:tc>
          <w:tcPr>
            <w:tcW w:w="2790"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 48.9%</w:t>
            </w:r>
          </w:p>
        </w:tc>
        <w:tc>
          <w:tcPr>
            <w:tcW w:w="2430"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26.5%</w:t>
            </w:r>
          </w:p>
        </w:tc>
        <w:tc>
          <w:tcPr>
            <w:tcW w:w="1785" w:type="dxa"/>
            <w:tcBorders>
              <w:top w:val="nil"/>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43,169 (70.00)</w:t>
            </w:r>
          </w:p>
        </w:tc>
      </w:tr>
      <w:tr w:rsidR="00CC72CC" w:rsidRPr="00B07665" w:rsidTr="005E393F">
        <w:trPr>
          <w:trHeight w:val="305"/>
        </w:trPr>
        <w:tc>
          <w:tcPr>
            <w:tcW w:w="2538" w:type="dxa"/>
            <w:tcBorders>
              <w:top w:val="nil"/>
              <w:bottom w:val="single" w:sz="4" w:space="0" w:color="auto"/>
            </w:tcBorders>
            <w:shd w:val="clear" w:color="auto" w:fill="auto"/>
            <w:noWrap/>
            <w:vAlign w:val="bottom"/>
            <w:hideMark/>
          </w:tcPr>
          <w:p w:rsidR="00CC72CC" w:rsidRPr="00B07665" w:rsidRDefault="00CC72CC" w:rsidP="005E393F">
            <w:pPr>
              <w:spacing w:after="0" w:line="240" w:lineRule="auto"/>
              <w:rPr>
                <w:rFonts w:ascii="Times New Roman" w:eastAsia="Times New Roman" w:hAnsi="Times New Roman" w:cs="Times New Roman"/>
                <w:color w:val="000000"/>
              </w:rPr>
            </w:pPr>
            <w:r w:rsidRPr="00B07665">
              <w:rPr>
                <w:rFonts w:ascii="Times New Roman" w:eastAsia="Times New Roman" w:hAnsi="Times New Roman" w:cs="Times New Roman"/>
                <w:color w:val="000000"/>
              </w:rPr>
              <w:t>2015-16</w:t>
            </w:r>
          </w:p>
        </w:tc>
        <w:tc>
          <w:tcPr>
            <w:tcW w:w="2790" w:type="dxa"/>
            <w:tcBorders>
              <w:top w:val="nil"/>
              <w:bottom w:val="single" w:sz="4"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w:t>
            </w:r>
          </w:p>
        </w:tc>
        <w:tc>
          <w:tcPr>
            <w:tcW w:w="2430" w:type="dxa"/>
            <w:tcBorders>
              <w:top w:val="nil"/>
              <w:bottom w:val="single" w:sz="4"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w:t>
            </w:r>
          </w:p>
        </w:tc>
        <w:tc>
          <w:tcPr>
            <w:tcW w:w="1785" w:type="dxa"/>
            <w:tcBorders>
              <w:top w:val="nil"/>
              <w:bottom w:val="single" w:sz="4"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rPr>
            </w:pPr>
            <w:r w:rsidRPr="00B07665">
              <w:rPr>
                <w:rFonts w:ascii="Times New Roman" w:eastAsia="Times New Roman" w:hAnsi="Times New Roman" w:cs="Times New Roman"/>
              </w:rPr>
              <w:t>41,640 (70.77)</w:t>
            </w:r>
          </w:p>
        </w:tc>
      </w:tr>
      <w:tr w:rsidR="00CC72CC" w:rsidRPr="00B07665" w:rsidTr="005E393F">
        <w:trPr>
          <w:trHeight w:val="305"/>
        </w:trPr>
        <w:tc>
          <w:tcPr>
            <w:tcW w:w="9543" w:type="dxa"/>
            <w:gridSpan w:val="4"/>
            <w:tcBorders>
              <w:top w:val="single" w:sz="4" w:space="0" w:color="auto"/>
            </w:tcBorders>
            <w:shd w:val="clear" w:color="auto" w:fill="auto"/>
            <w:noWrap/>
            <w:vAlign w:val="bottom"/>
          </w:tcPr>
          <w:p w:rsidR="00CC72CC" w:rsidRPr="00B07665" w:rsidRDefault="00CC72CC" w:rsidP="005E393F">
            <w:pPr>
              <w:spacing w:after="0" w:line="240" w:lineRule="auto"/>
              <w:rPr>
                <w:rFonts w:ascii="Times New Roman" w:eastAsia="Times New Roman" w:hAnsi="Times New Roman" w:cs="Times New Roman"/>
              </w:rPr>
            </w:pPr>
            <w:r w:rsidRPr="00B07665">
              <w:rPr>
                <w:rFonts w:ascii="Times New Roman" w:eastAsia="Times New Roman" w:hAnsi="Times New Roman" w:cs="Times New Roman"/>
                <w:i/>
              </w:rPr>
              <w:t>Note</w:t>
            </w:r>
            <w:r w:rsidRPr="00B07665">
              <w:rPr>
                <w:rFonts w:ascii="Times New Roman" w:eastAsia="Times New Roman" w:hAnsi="Times New Roman" w:cs="Times New Roman"/>
              </w:rPr>
              <w:t>. * means data was not available. The data source is Data Interaction for Nevada Report Card.</w:t>
            </w:r>
          </w:p>
        </w:tc>
      </w:tr>
    </w:tbl>
    <w:p w:rsidR="00CC72CC" w:rsidRDefault="00CC72CC" w:rsidP="00CC72CC">
      <w:pPr>
        <w:spacing w:after="0" w:line="240" w:lineRule="auto"/>
        <w:rPr>
          <w:rFonts w:ascii="Times New Roman" w:hAnsi="Times New Roman" w:cs="Times New Roman"/>
          <w:b/>
          <w:sz w:val="24"/>
          <w:szCs w:val="24"/>
        </w:rPr>
      </w:pPr>
    </w:p>
    <w:p w:rsidR="00684A3D" w:rsidRDefault="00532584" w:rsidP="00D143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2013-14 accountability year, t</w:t>
      </w:r>
      <w:r w:rsidR="00684A3D" w:rsidRPr="00684A3D">
        <w:rPr>
          <w:rFonts w:ascii="Times New Roman" w:hAnsi="Times New Roman" w:cs="Times New Roman"/>
          <w:sz w:val="24"/>
          <w:szCs w:val="24"/>
        </w:rPr>
        <w:t>he credit deficiency at 10</w:t>
      </w:r>
      <w:r w:rsidR="00684A3D" w:rsidRPr="00684A3D">
        <w:rPr>
          <w:rFonts w:ascii="Times New Roman" w:hAnsi="Times New Roman" w:cs="Times New Roman"/>
          <w:sz w:val="24"/>
          <w:szCs w:val="24"/>
          <w:vertAlign w:val="superscript"/>
        </w:rPr>
        <w:t>th</w:t>
      </w:r>
      <w:r w:rsidR="00684A3D" w:rsidRPr="00684A3D">
        <w:rPr>
          <w:rFonts w:ascii="Times New Roman" w:hAnsi="Times New Roman" w:cs="Times New Roman"/>
          <w:sz w:val="24"/>
          <w:szCs w:val="24"/>
        </w:rPr>
        <w:t xml:space="preserve"> grade for Beacon Academy of Nevada (25.0%</w:t>
      </w:r>
      <w:r>
        <w:rPr>
          <w:rFonts w:ascii="Times New Roman" w:hAnsi="Times New Roman" w:cs="Times New Roman"/>
          <w:sz w:val="24"/>
          <w:szCs w:val="24"/>
        </w:rPr>
        <w:t>; Table 4</w:t>
      </w:r>
      <w:r w:rsidR="00684A3D" w:rsidRPr="00684A3D">
        <w:rPr>
          <w:rFonts w:ascii="Times New Roman" w:hAnsi="Times New Roman" w:cs="Times New Roman"/>
          <w:sz w:val="24"/>
          <w:szCs w:val="24"/>
        </w:rPr>
        <w:t xml:space="preserve">) </w:t>
      </w:r>
      <w:r>
        <w:rPr>
          <w:rFonts w:ascii="Times New Roman" w:hAnsi="Times New Roman" w:cs="Times New Roman"/>
          <w:sz w:val="24"/>
          <w:szCs w:val="24"/>
        </w:rPr>
        <w:t xml:space="preserve">was more than double the State’s at </w:t>
      </w:r>
      <w:r w:rsidR="00684A3D" w:rsidRPr="00684A3D">
        <w:rPr>
          <w:rFonts w:ascii="Times New Roman" w:hAnsi="Times New Roman" w:cs="Times New Roman"/>
          <w:sz w:val="24"/>
          <w:szCs w:val="24"/>
        </w:rPr>
        <w:t>11.8%</w:t>
      </w:r>
      <w:r>
        <w:rPr>
          <w:rFonts w:ascii="Times New Roman" w:hAnsi="Times New Roman" w:cs="Times New Roman"/>
          <w:sz w:val="24"/>
          <w:szCs w:val="24"/>
        </w:rPr>
        <w:t xml:space="preserve"> (see Table 5, 2013-14 accountability year for 10</w:t>
      </w:r>
      <w:r w:rsidRPr="00532584">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684A3D" w:rsidRPr="00684A3D">
        <w:rPr>
          <w:rFonts w:ascii="Times New Roman" w:hAnsi="Times New Roman" w:cs="Times New Roman"/>
          <w:sz w:val="24"/>
          <w:szCs w:val="24"/>
        </w:rPr>
        <w:t>) and the State Public Charter School’s (12.8%</w:t>
      </w:r>
      <w:r>
        <w:rPr>
          <w:rFonts w:ascii="Times New Roman" w:hAnsi="Times New Roman" w:cs="Times New Roman"/>
          <w:sz w:val="24"/>
          <w:szCs w:val="24"/>
        </w:rPr>
        <w:t>, observed in the Data Interaction for Nevada Report Card source</w:t>
      </w:r>
      <w:r w:rsidR="00684A3D" w:rsidRPr="00684A3D">
        <w:rPr>
          <w:rFonts w:ascii="Times New Roman" w:hAnsi="Times New Roman" w:cs="Times New Roman"/>
          <w:sz w:val="24"/>
          <w:szCs w:val="24"/>
        </w:rPr>
        <w:t>), which indicates entering high school</w:t>
      </w:r>
      <w:r w:rsidR="006F1AF0">
        <w:rPr>
          <w:rFonts w:ascii="Times New Roman" w:hAnsi="Times New Roman" w:cs="Times New Roman"/>
          <w:sz w:val="24"/>
          <w:szCs w:val="24"/>
        </w:rPr>
        <w:t>,</w:t>
      </w:r>
      <w:r w:rsidR="00684A3D" w:rsidRPr="00684A3D">
        <w:rPr>
          <w:rFonts w:ascii="Times New Roman" w:hAnsi="Times New Roman" w:cs="Times New Roman"/>
          <w:sz w:val="24"/>
          <w:szCs w:val="24"/>
        </w:rPr>
        <w:t xml:space="preserve"> students already had achievement problems before coming to Beacon Academy of Nevada (BANV). In 11</w:t>
      </w:r>
      <w:r w:rsidR="00684A3D" w:rsidRPr="00684A3D">
        <w:rPr>
          <w:rFonts w:ascii="Times New Roman" w:hAnsi="Times New Roman" w:cs="Times New Roman"/>
          <w:sz w:val="24"/>
          <w:szCs w:val="24"/>
          <w:vertAlign w:val="superscript"/>
        </w:rPr>
        <w:t>th</w:t>
      </w:r>
      <w:r w:rsidR="00684A3D" w:rsidRPr="00684A3D">
        <w:rPr>
          <w:rFonts w:ascii="Times New Roman" w:hAnsi="Times New Roman" w:cs="Times New Roman"/>
          <w:sz w:val="24"/>
          <w:szCs w:val="24"/>
        </w:rPr>
        <w:t xml:space="preserve"> grade, the credit deficiency at BANV (10.1%</w:t>
      </w:r>
      <w:r>
        <w:rPr>
          <w:rFonts w:ascii="Times New Roman" w:hAnsi="Times New Roman" w:cs="Times New Roman"/>
          <w:sz w:val="24"/>
          <w:szCs w:val="24"/>
        </w:rPr>
        <w:t>, 2013-14; Table 4</w:t>
      </w:r>
      <w:r w:rsidR="00684A3D" w:rsidRPr="00684A3D">
        <w:rPr>
          <w:rFonts w:ascii="Times New Roman" w:hAnsi="Times New Roman" w:cs="Times New Roman"/>
          <w:sz w:val="24"/>
          <w:szCs w:val="24"/>
        </w:rPr>
        <w:t>) is just below the State Public Charter School’s (11.4%) and below the State’s (16.6%</w:t>
      </w:r>
      <w:r>
        <w:rPr>
          <w:rFonts w:ascii="Times New Roman" w:hAnsi="Times New Roman" w:cs="Times New Roman"/>
          <w:sz w:val="24"/>
          <w:szCs w:val="24"/>
        </w:rPr>
        <w:t>; Table 5</w:t>
      </w:r>
      <w:r w:rsidR="00684A3D" w:rsidRPr="00684A3D">
        <w:rPr>
          <w:rFonts w:ascii="Times New Roman" w:hAnsi="Times New Roman" w:cs="Times New Roman"/>
          <w:sz w:val="24"/>
          <w:szCs w:val="24"/>
        </w:rPr>
        <w:t>). However, at grade 12 BANV credit deficiency increases to 17.8%</w:t>
      </w:r>
      <w:r>
        <w:rPr>
          <w:rFonts w:ascii="Times New Roman" w:hAnsi="Times New Roman" w:cs="Times New Roman"/>
          <w:sz w:val="24"/>
          <w:szCs w:val="24"/>
        </w:rPr>
        <w:t xml:space="preserve"> (Accountability year 2013-2014)</w:t>
      </w:r>
      <w:r w:rsidR="00684A3D" w:rsidRPr="00684A3D">
        <w:rPr>
          <w:rFonts w:ascii="Times New Roman" w:hAnsi="Times New Roman" w:cs="Times New Roman"/>
          <w:sz w:val="24"/>
          <w:szCs w:val="24"/>
        </w:rPr>
        <w:t xml:space="preserve">, which </w:t>
      </w:r>
      <w:r w:rsidR="00B37EF8">
        <w:rPr>
          <w:rFonts w:ascii="Times New Roman" w:hAnsi="Times New Roman" w:cs="Times New Roman"/>
          <w:sz w:val="24"/>
          <w:szCs w:val="24"/>
        </w:rPr>
        <w:t>was</w:t>
      </w:r>
      <w:r w:rsidR="00684A3D" w:rsidRPr="00684A3D">
        <w:rPr>
          <w:rFonts w:ascii="Times New Roman" w:hAnsi="Times New Roman" w:cs="Times New Roman"/>
          <w:sz w:val="24"/>
          <w:szCs w:val="24"/>
        </w:rPr>
        <w:t xml:space="preserve"> higher than th</w:t>
      </w:r>
      <w:r w:rsidR="00B37EF8">
        <w:rPr>
          <w:rFonts w:ascii="Times New Roman" w:hAnsi="Times New Roman" w:cs="Times New Roman"/>
          <w:sz w:val="24"/>
          <w:szCs w:val="24"/>
        </w:rPr>
        <w:t>e State Public Charter Schools at 12.6%</w:t>
      </w:r>
      <w:r w:rsidR="00684A3D" w:rsidRPr="00684A3D">
        <w:rPr>
          <w:rFonts w:ascii="Times New Roman" w:hAnsi="Times New Roman" w:cs="Times New Roman"/>
          <w:sz w:val="24"/>
          <w:szCs w:val="24"/>
        </w:rPr>
        <w:t xml:space="preserve"> and just below the State’s at 18.2%</w:t>
      </w:r>
      <w:r w:rsidR="00B37EF8">
        <w:rPr>
          <w:rFonts w:ascii="Times New Roman" w:hAnsi="Times New Roman" w:cs="Times New Roman"/>
          <w:sz w:val="24"/>
          <w:szCs w:val="24"/>
        </w:rPr>
        <w:t xml:space="preserve"> (Table 5)</w:t>
      </w:r>
      <w:r w:rsidR="00684A3D" w:rsidRPr="00684A3D">
        <w:rPr>
          <w:rFonts w:ascii="Times New Roman" w:hAnsi="Times New Roman" w:cs="Times New Roman"/>
          <w:sz w:val="24"/>
          <w:szCs w:val="24"/>
        </w:rPr>
        <w:t>. Also, the percentage of credit deficiency students has generally increased at BANV.</w:t>
      </w:r>
      <w:r w:rsidR="00B37EF8">
        <w:rPr>
          <w:rFonts w:ascii="Times New Roman" w:hAnsi="Times New Roman" w:cs="Times New Roman"/>
          <w:sz w:val="24"/>
          <w:szCs w:val="24"/>
        </w:rPr>
        <w:t xml:space="preserve"> For example, starting from 2011-12</w:t>
      </w:r>
      <w:r w:rsidR="00684A3D" w:rsidRPr="00684A3D">
        <w:rPr>
          <w:rFonts w:ascii="Times New Roman" w:hAnsi="Times New Roman" w:cs="Times New Roman"/>
          <w:sz w:val="24"/>
          <w:szCs w:val="24"/>
        </w:rPr>
        <w:t xml:space="preserve"> the 12</w:t>
      </w:r>
      <w:r w:rsidR="00684A3D" w:rsidRPr="00684A3D">
        <w:rPr>
          <w:rFonts w:ascii="Times New Roman" w:hAnsi="Times New Roman" w:cs="Times New Roman"/>
          <w:sz w:val="24"/>
          <w:szCs w:val="24"/>
          <w:vertAlign w:val="superscript"/>
        </w:rPr>
        <w:t>th</w:t>
      </w:r>
      <w:r w:rsidR="00684A3D" w:rsidRPr="00684A3D">
        <w:rPr>
          <w:rFonts w:ascii="Times New Roman" w:hAnsi="Times New Roman" w:cs="Times New Roman"/>
          <w:sz w:val="24"/>
          <w:szCs w:val="24"/>
        </w:rPr>
        <w:t xml:space="preserve"> grade credit deficiency</w:t>
      </w:r>
      <w:r w:rsidR="00B37EF8">
        <w:rPr>
          <w:rFonts w:ascii="Times New Roman" w:hAnsi="Times New Roman" w:cs="Times New Roman"/>
          <w:sz w:val="24"/>
          <w:szCs w:val="24"/>
        </w:rPr>
        <w:t xml:space="preserve"> has risen from 6.4%, 7.3% (2012-13) and 17.8% (2013-14</w:t>
      </w:r>
      <w:r w:rsidR="00684A3D" w:rsidRPr="00684A3D">
        <w:rPr>
          <w:rFonts w:ascii="Times New Roman" w:hAnsi="Times New Roman" w:cs="Times New Roman"/>
          <w:sz w:val="24"/>
          <w:szCs w:val="24"/>
        </w:rPr>
        <w:t>) respectively. The same trend is observed at 10</w:t>
      </w:r>
      <w:r w:rsidR="00684A3D" w:rsidRPr="00684A3D">
        <w:rPr>
          <w:rFonts w:ascii="Times New Roman" w:hAnsi="Times New Roman" w:cs="Times New Roman"/>
          <w:sz w:val="24"/>
          <w:szCs w:val="24"/>
          <w:vertAlign w:val="superscript"/>
        </w:rPr>
        <w:t>th</w:t>
      </w:r>
      <w:r w:rsidR="00684A3D" w:rsidRPr="00684A3D">
        <w:rPr>
          <w:rFonts w:ascii="Times New Roman" w:hAnsi="Times New Roman" w:cs="Times New Roman"/>
          <w:sz w:val="24"/>
          <w:szCs w:val="24"/>
        </w:rPr>
        <w:t xml:space="preserve"> </w:t>
      </w:r>
      <w:r w:rsidR="00B37EF8">
        <w:rPr>
          <w:rFonts w:ascii="Times New Roman" w:hAnsi="Times New Roman" w:cs="Times New Roman"/>
          <w:sz w:val="24"/>
          <w:szCs w:val="24"/>
        </w:rPr>
        <w:t>grade. For instance, during 2010-11</w:t>
      </w:r>
      <w:r w:rsidR="00684A3D" w:rsidRPr="00684A3D">
        <w:rPr>
          <w:rFonts w:ascii="Times New Roman" w:hAnsi="Times New Roman" w:cs="Times New Roman"/>
          <w:sz w:val="24"/>
          <w:szCs w:val="24"/>
        </w:rPr>
        <w:t xml:space="preserve"> there was 9.7% credit deficie</w:t>
      </w:r>
      <w:r w:rsidR="00B37EF8">
        <w:rPr>
          <w:rFonts w:ascii="Times New Roman" w:hAnsi="Times New Roman" w:cs="Times New Roman"/>
          <w:sz w:val="24"/>
          <w:szCs w:val="24"/>
        </w:rPr>
        <w:t>ncy followed by 12.4% (2011-12), 11.2% (2012-13) and 25% during 2013-14</w:t>
      </w:r>
      <w:r w:rsidR="00684A3D" w:rsidRPr="00684A3D">
        <w:rPr>
          <w:rFonts w:ascii="Times New Roman" w:hAnsi="Times New Roman" w:cs="Times New Roman"/>
          <w:sz w:val="24"/>
          <w:szCs w:val="24"/>
        </w:rPr>
        <w:t>.</w:t>
      </w:r>
    </w:p>
    <w:p w:rsidR="003B3F11" w:rsidRDefault="003B3F11" w:rsidP="00D1438D">
      <w:pPr>
        <w:spacing w:after="0" w:line="480" w:lineRule="auto"/>
        <w:ind w:firstLine="720"/>
        <w:rPr>
          <w:rFonts w:ascii="Times New Roman" w:hAnsi="Times New Roman" w:cs="Times New Roman"/>
          <w:sz w:val="24"/>
          <w:szCs w:val="24"/>
        </w:rPr>
      </w:pPr>
    </w:p>
    <w:p w:rsidR="003B3F11" w:rsidRDefault="003B3F11" w:rsidP="00D1438D">
      <w:pPr>
        <w:spacing w:after="0" w:line="480" w:lineRule="auto"/>
        <w:ind w:firstLine="720"/>
        <w:rPr>
          <w:rFonts w:ascii="Times New Roman" w:hAnsi="Times New Roman" w:cs="Times New Roman"/>
          <w:sz w:val="24"/>
          <w:szCs w:val="24"/>
        </w:rPr>
      </w:pPr>
    </w:p>
    <w:tbl>
      <w:tblPr>
        <w:tblW w:w="9500" w:type="dxa"/>
        <w:tblLook w:val="04A0" w:firstRow="1" w:lastRow="0" w:firstColumn="1" w:lastColumn="0" w:noHBand="0" w:noVBand="1"/>
      </w:tblPr>
      <w:tblGrid>
        <w:gridCol w:w="1137"/>
        <w:gridCol w:w="1256"/>
        <w:gridCol w:w="1405"/>
        <w:gridCol w:w="1405"/>
        <w:gridCol w:w="1205"/>
        <w:gridCol w:w="1440"/>
        <w:gridCol w:w="1652"/>
      </w:tblGrid>
      <w:tr w:rsidR="0059517A" w:rsidRPr="00E722D6" w:rsidTr="0059517A">
        <w:trPr>
          <w:trHeight w:val="302"/>
        </w:trPr>
        <w:tc>
          <w:tcPr>
            <w:tcW w:w="9500" w:type="dxa"/>
            <w:gridSpan w:val="7"/>
            <w:tcBorders>
              <w:bottom w:val="single" w:sz="4" w:space="0" w:color="auto"/>
            </w:tcBorders>
            <w:shd w:val="clear" w:color="auto" w:fill="auto"/>
            <w:noWrap/>
            <w:vAlign w:val="bottom"/>
          </w:tcPr>
          <w:p w:rsidR="0059517A" w:rsidRPr="00E722D6" w:rsidRDefault="005C02F7" w:rsidP="000F63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Table 4</w:t>
            </w:r>
          </w:p>
          <w:p w:rsidR="0059517A" w:rsidRPr="00E722D6" w:rsidRDefault="0059517A" w:rsidP="000F6338">
            <w:pPr>
              <w:spacing w:after="0" w:line="240" w:lineRule="auto"/>
              <w:rPr>
                <w:rFonts w:ascii="Times New Roman" w:eastAsia="Times New Roman" w:hAnsi="Times New Roman" w:cs="Times New Roman"/>
                <w:i/>
                <w:color w:val="000000"/>
              </w:rPr>
            </w:pPr>
            <w:r w:rsidRPr="00E722D6">
              <w:rPr>
                <w:rFonts w:ascii="Times New Roman" w:eastAsia="Times New Roman" w:hAnsi="Times New Roman" w:cs="Times New Roman"/>
                <w:i/>
                <w:color w:val="000000"/>
              </w:rPr>
              <w:t>Beacon Academy of Nevada Credit Deficient</w:t>
            </w:r>
          </w:p>
        </w:tc>
      </w:tr>
      <w:tr w:rsidR="000827EF" w:rsidRPr="00E722D6" w:rsidTr="0033114C">
        <w:trPr>
          <w:trHeight w:val="605"/>
        </w:trPr>
        <w:tc>
          <w:tcPr>
            <w:tcW w:w="1137" w:type="dxa"/>
            <w:tcBorders>
              <w:top w:val="single" w:sz="4" w:space="0" w:color="auto"/>
              <w:bottom w:val="single" w:sz="8" w:space="0" w:color="auto"/>
            </w:tcBorders>
            <w:shd w:val="clear" w:color="auto" w:fill="auto"/>
            <w:noWrap/>
            <w:vAlign w:val="bottom"/>
            <w:hideMark/>
          </w:tcPr>
          <w:p w:rsidR="000827EF" w:rsidRPr="00E722D6" w:rsidRDefault="000827EF" w:rsidP="000F6338">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Acc. Year</w:t>
            </w:r>
          </w:p>
        </w:tc>
        <w:tc>
          <w:tcPr>
            <w:tcW w:w="1256" w:type="dxa"/>
            <w:tcBorders>
              <w:top w:val="single" w:sz="4" w:space="0" w:color="auto"/>
              <w:bottom w:val="single" w:sz="8" w:space="0" w:color="auto"/>
            </w:tcBorders>
            <w:shd w:val="clear" w:color="auto" w:fill="auto"/>
            <w:vAlign w:val="bottom"/>
            <w:hideMark/>
          </w:tcPr>
          <w:p w:rsidR="000827EF" w:rsidRPr="00E722D6" w:rsidRDefault="000827EF" w:rsidP="000F6338">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9 (%)</w:t>
            </w:r>
          </w:p>
        </w:tc>
        <w:tc>
          <w:tcPr>
            <w:tcW w:w="1405" w:type="dxa"/>
            <w:tcBorders>
              <w:top w:val="single" w:sz="4" w:space="0" w:color="auto"/>
              <w:bottom w:val="single" w:sz="8" w:space="0" w:color="auto"/>
            </w:tcBorders>
            <w:shd w:val="clear" w:color="auto" w:fill="auto"/>
            <w:vAlign w:val="bottom"/>
            <w:hideMark/>
          </w:tcPr>
          <w:p w:rsidR="000827EF" w:rsidRPr="00E722D6" w:rsidRDefault="000827EF" w:rsidP="000F6338">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10</w:t>
            </w:r>
            <w:r w:rsidR="007D2D10" w:rsidRPr="00E722D6">
              <w:rPr>
                <w:rFonts w:ascii="Times New Roman" w:eastAsia="Times New Roman" w:hAnsi="Times New Roman" w:cs="Times New Roman"/>
                <w:color w:val="000000"/>
              </w:rPr>
              <w:t xml:space="preserve"> </w:t>
            </w:r>
            <w:r w:rsidRPr="00E722D6">
              <w:rPr>
                <w:rFonts w:ascii="Times New Roman" w:eastAsia="Times New Roman" w:hAnsi="Times New Roman" w:cs="Times New Roman"/>
                <w:color w:val="000000"/>
              </w:rPr>
              <w:t>(%)</w:t>
            </w:r>
          </w:p>
        </w:tc>
        <w:tc>
          <w:tcPr>
            <w:tcW w:w="1405" w:type="dxa"/>
            <w:tcBorders>
              <w:top w:val="single" w:sz="4" w:space="0" w:color="auto"/>
              <w:bottom w:val="single" w:sz="8" w:space="0" w:color="auto"/>
            </w:tcBorders>
            <w:shd w:val="clear" w:color="auto" w:fill="auto"/>
            <w:vAlign w:val="bottom"/>
            <w:hideMark/>
          </w:tcPr>
          <w:p w:rsidR="000827EF" w:rsidRPr="00E722D6" w:rsidRDefault="000827EF" w:rsidP="000F6338">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11</w:t>
            </w:r>
            <w:r w:rsidR="007D2D10" w:rsidRPr="00E722D6">
              <w:rPr>
                <w:rFonts w:ascii="Times New Roman" w:eastAsia="Times New Roman" w:hAnsi="Times New Roman" w:cs="Times New Roman"/>
                <w:color w:val="000000"/>
              </w:rPr>
              <w:t xml:space="preserve"> </w:t>
            </w:r>
            <w:r w:rsidRPr="00E722D6">
              <w:rPr>
                <w:rFonts w:ascii="Times New Roman" w:eastAsia="Times New Roman" w:hAnsi="Times New Roman" w:cs="Times New Roman"/>
                <w:color w:val="000000"/>
              </w:rPr>
              <w:t>(%)</w:t>
            </w:r>
          </w:p>
        </w:tc>
        <w:tc>
          <w:tcPr>
            <w:tcW w:w="1205" w:type="dxa"/>
            <w:tcBorders>
              <w:top w:val="single" w:sz="4" w:space="0" w:color="auto"/>
              <w:bottom w:val="single" w:sz="8" w:space="0" w:color="auto"/>
            </w:tcBorders>
            <w:shd w:val="clear" w:color="auto" w:fill="auto"/>
            <w:vAlign w:val="bottom"/>
            <w:hideMark/>
          </w:tcPr>
          <w:p w:rsidR="000827EF" w:rsidRPr="00E722D6" w:rsidRDefault="000827EF" w:rsidP="000F6338">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12</w:t>
            </w:r>
            <w:r w:rsidR="007D2D10" w:rsidRPr="00E722D6">
              <w:rPr>
                <w:rFonts w:ascii="Times New Roman" w:eastAsia="Times New Roman" w:hAnsi="Times New Roman" w:cs="Times New Roman"/>
                <w:color w:val="000000"/>
              </w:rPr>
              <w:t xml:space="preserve"> </w:t>
            </w:r>
            <w:r w:rsidRPr="00E722D6">
              <w:rPr>
                <w:rFonts w:ascii="Times New Roman" w:eastAsia="Times New Roman" w:hAnsi="Times New Roman" w:cs="Times New Roman"/>
                <w:color w:val="000000"/>
              </w:rPr>
              <w:t>(%)</w:t>
            </w:r>
          </w:p>
        </w:tc>
        <w:tc>
          <w:tcPr>
            <w:tcW w:w="1440" w:type="dxa"/>
            <w:tcBorders>
              <w:top w:val="single" w:sz="4" w:space="0" w:color="auto"/>
              <w:bottom w:val="single" w:sz="8" w:space="0" w:color="auto"/>
            </w:tcBorders>
            <w:shd w:val="clear" w:color="auto" w:fill="auto"/>
            <w:vAlign w:val="bottom"/>
            <w:hideMark/>
          </w:tcPr>
          <w:p w:rsidR="000827EF" w:rsidRPr="00E722D6" w:rsidRDefault="000827EF" w:rsidP="000F6338">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Transiency Rate</w:t>
            </w:r>
          </w:p>
        </w:tc>
        <w:tc>
          <w:tcPr>
            <w:tcW w:w="1652" w:type="dxa"/>
            <w:tcBorders>
              <w:top w:val="single" w:sz="4" w:space="0" w:color="auto"/>
              <w:bottom w:val="single" w:sz="8" w:space="0" w:color="auto"/>
            </w:tcBorders>
            <w:shd w:val="clear" w:color="auto" w:fill="auto"/>
            <w:vAlign w:val="bottom"/>
            <w:hideMark/>
          </w:tcPr>
          <w:p w:rsidR="000827EF" w:rsidRPr="00E722D6" w:rsidRDefault="000827EF" w:rsidP="000F6338">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Graduated</w:t>
            </w:r>
            <w:r w:rsidR="007D2D10" w:rsidRPr="00E722D6">
              <w:rPr>
                <w:rFonts w:ascii="Times New Roman" w:eastAsia="Times New Roman" w:hAnsi="Times New Roman" w:cs="Times New Roman"/>
                <w:color w:val="000000"/>
              </w:rPr>
              <w:t xml:space="preserve"> (%)</w:t>
            </w:r>
          </w:p>
        </w:tc>
      </w:tr>
      <w:tr w:rsidR="0033114C" w:rsidRPr="00E722D6" w:rsidTr="0033114C">
        <w:trPr>
          <w:trHeight w:val="301"/>
        </w:trPr>
        <w:tc>
          <w:tcPr>
            <w:tcW w:w="1137" w:type="dxa"/>
            <w:tcBorders>
              <w:top w:val="single" w:sz="8"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2010-11</w:t>
            </w:r>
          </w:p>
        </w:tc>
        <w:tc>
          <w:tcPr>
            <w:tcW w:w="1256" w:type="dxa"/>
            <w:tcBorders>
              <w:top w:val="single" w:sz="8"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20 (11.4)</w:t>
            </w:r>
          </w:p>
        </w:tc>
        <w:tc>
          <w:tcPr>
            <w:tcW w:w="1405" w:type="dxa"/>
            <w:tcBorders>
              <w:top w:val="single" w:sz="8"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18 (9.7)</w:t>
            </w:r>
          </w:p>
        </w:tc>
        <w:tc>
          <w:tcPr>
            <w:tcW w:w="1405" w:type="dxa"/>
            <w:tcBorders>
              <w:top w:val="single" w:sz="8"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14 (9.9) </w:t>
            </w:r>
          </w:p>
        </w:tc>
        <w:tc>
          <w:tcPr>
            <w:tcW w:w="1205" w:type="dxa"/>
            <w:tcBorders>
              <w:top w:val="single" w:sz="8"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17 (11.5) </w:t>
            </w:r>
          </w:p>
        </w:tc>
        <w:tc>
          <w:tcPr>
            <w:tcW w:w="1440" w:type="dxa"/>
            <w:tcBorders>
              <w:top w:val="single" w:sz="8"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69.6%</w:t>
            </w:r>
          </w:p>
        </w:tc>
        <w:tc>
          <w:tcPr>
            <w:tcW w:w="1652" w:type="dxa"/>
            <w:tcBorders>
              <w:top w:val="single" w:sz="8"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301 (16.38)</w:t>
            </w:r>
          </w:p>
        </w:tc>
      </w:tr>
      <w:tr w:rsidR="0033114C" w:rsidRPr="00E722D6" w:rsidTr="0033114C">
        <w:trPr>
          <w:trHeight w:val="301"/>
        </w:trPr>
        <w:tc>
          <w:tcPr>
            <w:tcW w:w="1137" w:type="dxa"/>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2011-12</w:t>
            </w:r>
          </w:p>
        </w:tc>
        <w:tc>
          <w:tcPr>
            <w:tcW w:w="1256" w:type="dxa"/>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23 (13.0)</w:t>
            </w:r>
          </w:p>
        </w:tc>
        <w:tc>
          <w:tcPr>
            <w:tcW w:w="1405" w:type="dxa"/>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29 (12.4)</w:t>
            </w:r>
          </w:p>
        </w:tc>
        <w:tc>
          <w:tcPr>
            <w:tcW w:w="1405" w:type="dxa"/>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w:t>
            </w:r>
          </w:p>
        </w:tc>
        <w:tc>
          <w:tcPr>
            <w:tcW w:w="1205" w:type="dxa"/>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10 (6.4) </w:t>
            </w:r>
          </w:p>
        </w:tc>
        <w:tc>
          <w:tcPr>
            <w:tcW w:w="1440" w:type="dxa"/>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54.3%</w:t>
            </w:r>
          </w:p>
        </w:tc>
        <w:tc>
          <w:tcPr>
            <w:tcW w:w="1652" w:type="dxa"/>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403 (14.35)</w:t>
            </w:r>
          </w:p>
        </w:tc>
      </w:tr>
      <w:tr w:rsidR="0033114C" w:rsidRPr="00E722D6" w:rsidTr="0033114C">
        <w:trPr>
          <w:trHeight w:val="301"/>
        </w:trPr>
        <w:tc>
          <w:tcPr>
            <w:tcW w:w="1137"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2012-13</w:t>
            </w:r>
          </w:p>
        </w:tc>
        <w:tc>
          <w:tcPr>
            <w:tcW w:w="1256"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20 (11.2)</w:t>
            </w:r>
          </w:p>
        </w:tc>
        <w:tc>
          <w:tcPr>
            <w:tcW w:w="14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27 (11.2) </w:t>
            </w:r>
          </w:p>
        </w:tc>
        <w:tc>
          <w:tcPr>
            <w:tcW w:w="14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 (9.4) </w:t>
            </w:r>
          </w:p>
        </w:tc>
        <w:tc>
          <w:tcPr>
            <w:tcW w:w="12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13 (7.3) </w:t>
            </w:r>
          </w:p>
        </w:tc>
        <w:tc>
          <w:tcPr>
            <w:tcW w:w="1440"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59.1%</w:t>
            </w:r>
          </w:p>
        </w:tc>
        <w:tc>
          <w:tcPr>
            <w:tcW w:w="1652"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555 (37.61)</w:t>
            </w:r>
          </w:p>
        </w:tc>
      </w:tr>
      <w:tr w:rsidR="0033114C" w:rsidRPr="00E722D6" w:rsidTr="007D2D10">
        <w:trPr>
          <w:trHeight w:val="301"/>
        </w:trPr>
        <w:tc>
          <w:tcPr>
            <w:tcW w:w="1137"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2013-14</w:t>
            </w:r>
          </w:p>
        </w:tc>
        <w:tc>
          <w:tcPr>
            <w:tcW w:w="1256"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w:t>
            </w:r>
          </w:p>
        </w:tc>
        <w:tc>
          <w:tcPr>
            <w:tcW w:w="14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22 (25.0) </w:t>
            </w:r>
          </w:p>
        </w:tc>
        <w:tc>
          <w:tcPr>
            <w:tcW w:w="14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16 (10.1) </w:t>
            </w:r>
          </w:p>
        </w:tc>
        <w:tc>
          <w:tcPr>
            <w:tcW w:w="12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41 (17.8)</w:t>
            </w:r>
          </w:p>
        </w:tc>
        <w:tc>
          <w:tcPr>
            <w:tcW w:w="1440"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48.9%</w:t>
            </w:r>
          </w:p>
        </w:tc>
        <w:tc>
          <w:tcPr>
            <w:tcW w:w="1652"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523 (56.52)</w:t>
            </w:r>
          </w:p>
        </w:tc>
      </w:tr>
      <w:tr w:rsidR="0033114C" w:rsidRPr="00E722D6" w:rsidTr="007D2D10">
        <w:trPr>
          <w:trHeight w:val="301"/>
        </w:trPr>
        <w:tc>
          <w:tcPr>
            <w:tcW w:w="1137"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2014-15</w:t>
            </w:r>
          </w:p>
        </w:tc>
        <w:tc>
          <w:tcPr>
            <w:tcW w:w="1256"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w:t>
            </w:r>
          </w:p>
        </w:tc>
        <w:tc>
          <w:tcPr>
            <w:tcW w:w="14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4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205"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440"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652" w:type="dxa"/>
            <w:tcBorders>
              <w:top w:val="nil"/>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423 (52.63)</w:t>
            </w:r>
          </w:p>
        </w:tc>
      </w:tr>
      <w:tr w:rsidR="0033114C" w:rsidRPr="00E722D6" w:rsidTr="0059517A">
        <w:trPr>
          <w:trHeight w:val="301"/>
        </w:trPr>
        <w:tc>
          <w:tcPr>
            <w:tcW w:w="9500" w:type="dxa"/>
            <w:gridSpan w:val="7"/>
            <w:tcBorders>
              <w:top w:val="single" w:sz="4" w:space="0" w:color="auto"/>
            </w:tcBorders>
            <w:shd w:val="clear" w:color="auto" w:fill="auto"/>
            <w:noWrap/>
            <w:vAlign w:val="bottom"/>
          </w:tcPr>
          <w:p w:rsidR="0033114C" w:rsidRPr="00E722D6" w:rsidRDefault="0033114C" w:rsidP="0033114C">
            <w:pPr>
              <w:spacing w:after="0" w:line="240" w:lineRule="auto"/>
              <w:rPr>
                <w:rFonts w:ascii="Times New Roman" w:eastAsia="Times New Roman" w:hAnsi="Times New Roman" w:cs="Times New Roman"/>
              </w:rPr>
            </w:pPr>
            <w:r w:rsidRPr="00E722D6">
              <w:rPr>
                <w:rFonts w:ascii="Times New Roman" w:eastAsia="Times New Roman" w:hAnsi="Times New Roman" w:cs="Times New Roman"/>
                <w:i/>
              </w:rPr>
              <w:t>Note</w:t>
            </w:r>
            <w:r w:rsidRPr="00E722D6">
              <w:rPr>
                <w:rFonts w:ascii="Times New Roman" w:eastAsia="Times New Roman" w:hAnsi="Times New Roman" w:cs="Times New Roman"/>
              </w:rPr>
              <w:t>. Acc. means Accountability and - means less than 10. * means data was not available. The data source is Data Interaction for Nevada Report Card.</w:t>
            </w:r>
          </w:p>
        </w:tc>
      </w:tr>
    </w:tbl>
    <w:p w:rsidR="000827EF" w:rsidRDefault="000827EF" w:rsidP="000827EF">
      <w:pPr>
        <w:rPr>
          <w:rFonts w:ascii="Times New Roman" w:hAnsi="Times New Roman" w:cs="Times New Roman"/>
        </w:rPr>
      </w:pPr>
    </w:p>
    <w:p w:rsidR="00684A3D" w:rsidRDefault="005C02F7" w:rsidP="00D143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Table 4</w:t>
      </w:r>
      <w:r w:rsidR="00065E87" w:rsidRPr="00684A3D">
        <w:rPr>
          <w:rFonts w:ascii="Times New Roman" w:hAnsi="Times New Roman" w:cs="Times New Roman"/>
          <w:sz w:val="24"/>
          <w:szCs w:val="24"/>
        </w:rPr>
        <w:t xml:space="preserve">, </w:t>
      </w:r>
      <w:r w:rsidR="005F0254" w:rsidRPr="00684A3D">
        <w:rPr>
          <w:rFonts w:ascii="Times New Roman" w:hAnsi="Times New Roman" w:cs="Times New Roman"/>
          <w:sz w:val="24"/>
          <w:szCs w:val="24"/>
        </w:rPr>
        <w:t>BANV displayed higher levels of credit deficiency among ninth graders (11.4%</w:t>
      </w:r>
      <w:r w:rsidR="003B3F11">
        <w:rPr>
          <w:rFonts w:ascii="Times New Roman" w:hAnsi="Times New Roman" w:cs="Times New Roman"/>
          <w:sz w:val="24"/>
          <w:szCs w:val="24"/>
        </w:rPr>
        <w:t xml:space="preserve"> for accountability year 2010-11</w:t>
      </w:r>
      <w:r w:rsidR="005F0254" w:rsidRPr="00684A3D">
        <w:rPr>
          <w:rFonts w:ascii="Times New Roman" w:hAnsi="Times New Roman" w:cs="Times New Roman"/>
          <w:sz w:val="24"/>
          <w:szCs w:val="24"/>
        </w:rPr>
        <w:t>) compared</w:t>
      </w:r>
      <w:r>
        <w:rPr>
          <w:rFonts w:ascii="Times New Roman" w:hAnsi="Times New Roman" w:cs="Times New Roman"/>
          <w:sz w:val="24"/>
          <w:szCs w:val="24"/>
        </w:rPr>
        <w:t xml:space="preserve"> to the State (0.6%</w:t>
      </w:r>
      <w:r w:rsidR="003B3F11">
        <w:rPr>
          <w:rFonts w:ascii="Times New Roman" w:hAnsi="Times New Roman" w:cs="Times New Roman"/>
          <w:sz w:val="24"/>
          <w:szCs w:val="24"/>
        </w:rPr>
        <w:t xml:space="preserve">, </w:t>
      </w:r>
      <w:r>
        <w:rPr>
          <w:rFonts w:ascii="Times New Roman" w:hAnsi="Times New Roman" w:cs="Times New Roman"/>
          <w:sz w:val="24"/>
          <w:szCs w:val="24"/>
        </w:rPr>
        <w:t>See Table 5</w:t>
      </w:r>
      <w:r w:rsidR="005F0254" w:rsidRPr="00684A3D">
        <w:rPr>
          <w:rFonts w:ascii="Times New Roman" w:hAnsi="Times New Roman" w:cs="Times New Roman"/>
          <w:sz w:val="24"/>
          <w:szCs w:val="24"/>
        </w:rPr>
        <w:t>) in the 201</w:t>
      </w:r>
      <w:r w:rsidR="003B3F11">
        <w:rPr>
          <w:rFonts w:ascii="Times New Roman" w:hAnsi="Times New Roman" w:cs="Times New Roman"/>
          <w:sz w:val="24"/>
          <w:szCs w:val="24"/>
        </w:rPr>
        <w:t>0-11</w:t>
      </w:r>
      <w:r w:rsidR="005F0254" w:rsidRPr="00684A3D">
        <w:rPr>
          <w:rFonts w:ascii="Times New Roman" w:hAnsi="Times New Roman" w:cs="Times New Roman"/>
          <w:sz w:val="24"/>
          <w:szCs w:val="24"/>
        </w:rPr>
        <w:t xml:space="preserve"> academic year. With a larger percentage of ninth graders already credit deficient, it is the challenge of BANV instructional support to meet the needs of students already entering with credit deficiencies. As we </w:t>
      </w:r>
      <w:r w:rsidR="003B3F11">
        <w:rPr>
          <w:rFonts w:ascii="Times New Roman" w:hAnsi="Times New Roman" w:cs="Times New Roman"/>
          <w:sz w:val="24"/>
          <w:szCs w:val="24"/>
        </w:rPr>
        <w:t>observe across</w:t>
      </w:r>
      <w:r w:rsidR="005F0254" w:rsidRPr="00684A3D">
        <w:rPr>
          <w:rFonts w:ascii="Times New Roman" w:hAnsi="Times New Roman" w:cs="Times New Roman"/>
          <w:sz w:val="24"/>
          <w:szCs w:val="24"/>
        </w:rPr>
        <w:t xml:space="preserve"> 9</w:t>
      </w:r>
      <w:r w:rsidR="005F0254" w:rsidRPr="00684A3D">
        <w:rPr>
          <w:rFonts w:ascii="Times New Roman" w:hAnsi="Times New Roman" w:cs="Times New Roman"/>
          <w:sz w:val="24"/>
          <w:szCs w:val="24"/>
          <w:vertAlign w:val="superscript"/>
        </w:rPr>
        <w:t>th</w:t>
      </w:r>
      <w:r w:rsidR="005F0254" w:rsidRPr="00684A3D">
        <w:rPr>
          <w:rFonts w:ascii="Times New Roman" w:hAnsi="Times New Roman" w:cs="Times New Roman"/>
          <w:sz w:val="24"/>
          <w:szCs w:val="24"/>
        </w:rPr>
        <w:t xml:space="preserve"> graders to 10</w:t>
      </w:r>
      <w:r w:rsidR="005F0254" w:rsidRPr="00684A3D">
        <w:rPr>
          <w:rFonts w:ascii="Times New Roman" w:hAnsi="Times New Roman" w:cs="Times New Roman"/>
          <w:sz w:val="24"/>
          <w:szCs w:val="24"/>
          <w:vertAlign w:val="superscript"/>
        </w:rPr>
        <w:t>th</w:t>
      </w:r>
      <w:r w:rsidR="005F0254" w:rsidRPr="00684A3D">
        <w:rPr>
          <w:rFonts w:ascii="Times New Roman" w:hAnsi="Times New Roman" w:cs="Times New Roman"/>
          <w:sz w:val="24"/>
          <w:szCs w:val="24"/>
        </w:rPr>
        <w:t xml:space="preserve"> grade, 201</w:t>
      </w:r>
      <w:r w:rsidR="003B3F11">
        <w:rPr>
          <w:rFonts w:ascii="Times New Roman" w:hAnsi="Times New Roman" w:cs="Times New Roman"/>
          <w:sz w:val="24"/>
          <w:szCs w:val="24"/>
        </w:rPr>
        <w:t>0-11 to 2011-12</w:t>
      </w:r>
      <w:r w:rsidR="005F0254" w:rsidRPr="00684A3D">
        <w:rPr>
          <w:rFonts w:ascii="Times New Roman" w:hAnsi="Times New Roman" w:cs="Times New Roman"/>
          <w:sz w:val="24"/>
          <w:szCs w:val="24"/>
        </w:rPr>
        <w:t>, credit deficiency rises gradually to 12.4%</w:t>
      </w:r>
      <w:r w:rsidR="003B3F11">
        <w:rPr>
          <w:rFonts w:ascii="Times New Roman" w:hAnsi="Times New Roman" w:cs="Times New Roman"/>
          <w:sz w:val="24"/>
          <w:szCs w:val="24"/>
        </w:rPr>
        <w:t xml:space="preserve"> (2011-12 accountability year for 10</w:t>
      </w:r>
      <w:r w:rsidR="003B3F11" w:rsidRPr="003B3F11">
        <w:rPr>
          <w:rFonts w:ascii="Times New Roman" w:hAnsi="Times New Roman" w:cs="Times New Roman"/>
          <w:sz w:val="24"/>
          <w:szCs w:val="24"/>
          <w:vertAlign w:val="superscript"/>
        </w:rPr>
        <w:t>th</w:t>
      </w:r>
      <w:r w:rsidR="003B3F11">
        <w:rPr>
          <w:rFonts w:ascii="Times New Roman" w:hAnsi="Times New Roman" w:cs="Times New Roman"/>
          <w:sz w:val="24"/>
          <w:szCs w:val="24"/>
        </w:rPr>
        <w:t xml:space="preserve"> grade)</w:t>
      </w:r>
      <w:r w:rsidR="005F0254" w:rsidRPr="00684A3D">
        <w:rPr>
          <w:rFonts w:ascii="Times New Roman" w:hAnsi="Times New Roman" w:cs="Times New Roman"/>
          <w:sz w:val="24"/>
          <w:szCs w:val="24"/>
        </w:rPr>
        <w:t xml:space="preserve"> while at the State-level credit deficiencies among 10</w:t>
      </w:r>
      <w:r w:rsidR="005F0254" w:rsidRPr="00684A3D">
        <w:rPr>
          <w:rFonts w:ascii="Times New Roman" w:hAnsi="Times New Roman" w:cs="Times New Roman"/>
          <w:sz w:val="24"/>
          <w:szCs w:val="24"/>
          <w:vertAlign w:val="superscript"/>
        </w:rPr>
        <w:t>th</w:t>
      </w:r>
      <w:r w:rsidR="005F0254" w:rsidRPr="00684A3D">
        <w:rPr>
          <w:rFonts w:ascii="Times New Roman" w:hAnsi="Times New Roman" w:cs="Times New Roman"/>
          <w:sz w:val="24"/>
          <w:szCs w:val="24"/>
        </w:rPr>
        <w:t xml:space="preserve"> grade students dramatically </w:t>
      </w:r>
      <w:r w:rsidR="003B3F11">
        <w:rPr>
          <w:rFonts w:ascii="Times New Roman" w:hAnsi="Times New Roman" w:cs="Times New Roman"/>
          <w:sz w:val="24"/>
          <w:szCs w:val="24"/>
        </w:rPr>
        <w:t>rises to 21.4% (2011-12 accountability year for 10th grade) from 0.6% in 2010-11</w:t>
      </w:r>
      <w:r w:rsidR="005F0254" w:rsidRPr="00684A3D">
        <w:rPr>
          <w:rFonts w:ascii="Times New Roman" w:hAnsi="Times New Roman" w:cs="Times New Roman"/>
          <w:sz w:val="24"/>
          <w:szCs w:val="24"/>
        </w:rPr>
        <w:t>. BANV’s gradual credit deficiency increase</w:t>
      </w:r>
      <w:r w:rsidR="003B3F11">
        <w:rPr>
          <w:rFonts w:ascii="Times New Roman" w:hAnsi="Times New Roman" w:cs="Times New Roman"/>
          <w:sz w:val="24"/>
          <w:szCs w:val="24"/>
        </w:rPr>
        <w:t>d to 12.4% in 2011-12</w:t>
      </w:r>
      <w:r w:rsidR="005F0254" w:rsidRPr="00684A3D">
        <w:rPr>
          <w:rFonts w:ascii="Times New Roman" w:hAnsi="Times New Roman" w:cs="Times New Roman"/>
          <w:sz w:val="24"/>
          <w:szCs w:val="24"/>
        </w:rPr>
        <w:t xml:space="preserve"> from 11.4</w:t>
      </w:r>
      <w:r w:rsidR="003B3F11">
        <w:rPr>
          <w:rFonts w:ascii="Times New Roman" w:hAnsi="Times New Roman" w:cs="Times New Roman"/>
          <w:sz w:val="24"/>
          <w:szCs w:val="24"/>
        </w:rPr>
        <w:t>% from 2010-11 (see Table 4)</w:t>
      </w:r>
      <w:r w:rsidR="005F0254" w:rsidRPr="00684A3D">
        <w:rPr>
          <w:rFonts w:ascii="Times New Roman" w:hAnsi="Times New Roman" w:cs="Times New Roman"/>
          <w:sz w:val="24"/>
          <w:szCs w:val="24"/>
        </w:rPr>
        <w:t xml:space="preserve"> is also in light of an increased student enrollment population. </w:t>
      </w:r>
    </w:p>
    <w:p w:rsidR="00690B73" w:rsidRDefault="005F0254" w:rsidP="00D1438D">
      <w:pPr>
        <w:spacing w:after="0" w:line="480" w:lineRule="auto"/>
        <w:ind w:firstLine="720"/>
        <w:rPr>
          <w:rFonts w:ascii="Times New Roman" w:hAnsi="Times New Roman" w:cs="Times New Roman"/>
          <w:sz w:val="24"/>
          <w:szCs w:val="24"/>
        </w:rPr>
      </w:pPr>
      <w:r w:rsidRPr="00684A3D">
        <w:rPr>
          <w:rFonts w:ascii="Times New Roman" w:hAnsi="Times New Roman" w:cs="Times New Roman"/>
          <w:sz w:val="24"/>
          <w:szCs w:val="24"/>
        </w:rPr>
        <w:t xml:space="preserve">For instance, </w:t>
      </w:r>
      <w:r w:rsidR="00BD1295" w:rsidRPr="00684A3D">
        <w:rPr>
          <w:rFonts w:ascii="Times New Roman" w:hAnsi="Times New Roman" w:cs="Times New Roman"/>
          <w:sz w:val="24"/>
          <w:szCs w:val="24"/>
        </w:rPr>
        <w:t>in 2011 there were 651 students and 732 students the following year (Nevada Report Card). By 11</w:t>
      </w:r>
      <w:r w:rsidR="00BD1295" w:rsidRPr="00684A3D">
        <w:rPr>
          <w:rFonts w:ascii="Times New Roman" w:hAnsi="Times New Roman" w:cs="Times New Roman"/>
          <w:sz w:val="24"/>
          <w:szCs w:val="24"/>
          <w:vertAlign w:val="superscript"/>
        </w:rPr>
        <w:t>th</w:t>
      </w:r>
      <w:r w:rsidR="00BD1295" w:rsidRPr="00684A3D">
        <w:rPr>
          <w:rFonts w:ascii="Times New Roman" w:hAnsi="Times New Roman" w:cs="Times New Roman"/>
          <w:sz w:val="24"/>
          <w:szCs w:val="24"/>
        </w:rPr>
        <w:t xml:space="preserve"> grade the cohort of 9</w:t>
      </w:r>
      <w:r w:rsidR="00BD1295" w:rsidRPr="00684A3D">
        <w:rPr>
          <w:rFonts w:ascii="Times New Roman" w:hAnsi="Times New Roman" w:cs="Times New Roman"/>
          <w:sz w:val="24"/>
          <w:szCs w:val="24"/>
          <w:vertAlign w:val="superscript"/>
        </w:rPr>
        <w:t>th</w:t>
      </w:r>
      <w:r w:rsidR="00BD1295" w:rsidRPr="00684A3D">
        <w:rPr>
          <w:rFonts w:ascii="Times New Roman" w:hAnsi="Times New Roman" w:cs="Times New Roman"/>
          <w:sz w:val="24"/>
          <w:szCs w:val="24"/>
        </w:rPr>
        <w:t xml:space="preserve"> grade students</w:t>
      </w:r>
      <w:r w:rsidR="003B3F11">
        <w:rPr>
          <w:rFonts w:ascii="Times New Roman" w:hAnsi="Times New Roman" w:cs="Times New Roman"/>
          <w:sz w:val="24"/>
          <w:szCs w:val="24"/>
        </w:rPr>
        <w:t xml:space="preserve"> (2010-11 </w:t>
      </w:r>
      <w:r w:rsidR="004B6A15">
        <w:rPr>
          <w:rFonts w:ascii="Times New Roman" w:hAnsi="Times New Roman" w:cs="Times New Roman"/>
          <w:sz w:val="24"/>
          <w:szCs w:val="24"/>
        </w:rPr>
        <w:t>accountability</w:t>
      </w:r>
      <w:r w:rsidR="003B3F11">
        <w:rPr>
          <w:rFonts w:ascii="Times New Roman" w:hAnsi="Times New Roman" w:cs="Times New Roman"/>
          <w:sz w:val="24"/>
          <w:szCs w:val="24"/>
        </w:rPr>
        <w:t xml:space="preserve"> year)</w:t>
      </w:r>
      <w:r w:rsidR="00BD1295" w:rsidRPr="00684A3D">
        <w:rPr>
          <w:rFonts w:ascii="Times New Roman" w:hAnsi="Times New Roman" w:cs="Times New Roman"/>
          <w:sz w:val="24"/>
          <w:szCs w:val="24"/>
        </w:rPr>
        <w:t xml:space="preserve"> reflected 9.4% credit deficiency</w:t>
      </w:r>
      <w:r w:rsidR="003B3F11">
        <w:rPr>
          <w:rFonts w:ascii="Times New Roman" w:hAnsi="Times New Roman" w:cs="Times New Roman"/>
          <w:sz w:val="24"/>
          <w:szCs w:val="24"/>
        </w:rPr>
        <w:t xml:space="preserve"> in 2012-13</w:t>
      </w:r>
      <w:r w:rsidR="00BD1295" w:rsidRPr="00684A3D">
        <w:rPr>
          <w:rFonts w:ascii="Times New Roman" w:hAnsi="Times New Roman" w:cs="Times New Roman"/>
          <w:sz w:val="24"/>
          <w:szCs w:val="24"/>
        </w:rPr>
        <w:t>, which suggested a pro</w:t>
      </w:r>
      <w:r w:rsidR="004B6A15">
        <w:rPr>
          <w:rFonts w:ascii="Times New Roman" w:hAnsi="Times New Roman" w:cs="Times New Roman"/>
          <w:sz w:val="24"/>
          <w:szCs w:val="24"/>
        </w:rPr>
        <w:t>active instructional response in</w:t>
      </w:r>
      <w:r w:rsidR="00BD1295" w:rsidRPr="00684A3D">
        <w:rPr>
          <w:rFonts w:ascii="Times New Roman" w:hAnsi="Times New Roman" w:cs="Times New Roman"/>
          <w:sz w:val="24"/>
          <w:szCs w:val="24"/>
        </w:rPr>
        <w:t xml:space="preserve"> addressing credit deficiency among th</w:t>
      </w:r>
      <w:r w:rsidR="004B6A15">
        <w:rPr>
          <w:rFonts w:ascii="Times New Roman" w:hAnsi="Times New Roman" w:cs="Times New Roman"/>
          <w:sz w:val="24"/>
          <w:szCs w:val="24"/>
        </w:rPr>
        <w:t>ose</w:t>
      </w:r>
      <w:r w:rsidR="00BD1295" w:rsidRPr="00684A3D">
        <w:rPr>
          <w:rFonts w:ascii="Times New Roman" w:hAnsi="Times New Roman" w:cs="Times New Roman"/>
          <w:sz w:val="24"/>
          <w:szCs w:val="24"/>
        </w:rPr>
        <w:t xml:space="preserve"> students</w:t>
      </w:r>
      <w:r w:rsidR="004B6A15">
        <w:rPr>
          <w:rFonts w:ascii="Times New Roman" w:hAnsi="Times New Roman" w:cs="Times New Roman"/>
          <w:sz w:val="24"/>
          <w:szCs w:val="24"/>
        </w:rPr>
        <w:t xml:space="preserve"> at BANV</w:t>
      </w:r>
      <w:r w:rsidR="00BD1295" w:rsidRPr="00684A3D">
        <w:rPr>
          <w:rFonts w:ascii="Times New Roman" w:hAnsi="Times New Roman" w:cs="Times New Roman"/>
          <w:sz w:val="24"/>
          <w:szCs w:val="24"/>
        </w:rPr>
        <w:t>. In comparison, the State also reflects the same characteristic in responding to credit deficiency and res</w:t>
      </w:r>
      <w:r w:rsidR="005E7423" w:rsidRPr="00684A3D">
        <w:rPr>
          <w:rFonts w:ascii="Times New Roman" w:hAnsi="Times New Roman" w:cs="Times New Roman"/>
          <w:sz w:val="24"/>
          <w:szCs w:val="24"/>
        </w:rPr>
        <w:t>ulting in a 19.2% credit deficie</w:t>
      </w:r>
      <w:r w:rsidR="00BD1295" w:rsidRPr="00684A3D">
        <w:rPr>
          <w:rFonts w:ascii="Times New Roman" w:hAnsi="Times New Roman" w:cs="Times New Roman"/>
          <w:sz w:val="24"/>
          <w:szCs w:val="24"/>
        </w:rPr>
        <w:t xml:space="preserve">ncy estimate among those same students (i.e., </w:t>
      </w:r>
      <w:r w:rsidR="005E7423" w:rsidRPr="00684A3D">
        <w:rPr>
          <w:rFonts w:ascii="Times New Roman" w:hAnsi="Times New Roman" w:cs="Times New Roman"/>
          <w:sz w:val="24"/>
          <w:szCs w:val="24"/>
        </w:rPr>
        <w:t>the 9</w:t>
      </w:r>
      <w:r w:rsidR="005E7423" w:rsidRPr="00684A3D">
        <w:rPr>
          <w:rFonts w:ascii="Times New Roman" w:hAnsi="Times New Roman" w:cs="Times New Roman"/>
          <w:sz w:val="24"/>
          <w:szCs w:val="24"/>
          <w:vertAlign w:val="superscript"/>
        </w:rPr>
        <w:t>th</w:t>
      </w:r>
      <w:r w:rsidR="005E7423" w:rsidRPr="00684A3D">
        <w:rPr>
          <w:rFonts w:ascii="Times New Roman" w:hAnsi="Times New Roman" w:cs="Times New Roman"/>
          <w:sz w:val="24"/>
          <w:szCs w:val="24"/>
        </w:rPr>
        <w:t xml:space="preserve"> grade cohor</w:t>
      </w:r>
      <w:r w:rsidR="004B6A15">
        <w:rPr>
          <w:rFonts w:ascii="Times New Roman" w:hAnsi="Times New Roman" w:cs="Times New Roman"/>
          <w:sz w:val="24"/>
          <w:szCs w:val="24"/>
        </w:rPr>
        <w:t xml:space="preserve">t of students starting from 2010-11 with 0.6% credit deficiency to now 19.2% credit deficiency in 2012-13 in </w:t>
      </w:r>
      <w:r w:rsidR="004B6A15">
        <w:rPr>
          <w:rFonts w:ascii="Times New Roman" w:hAnsi="Times New Roman" w:cs="Times New Roman"/>
          <w:sz w:val="24"/>
          <w:szCs w:val="24"/>
        </w:rPr>
        <w:lastRenderedPageBreak/>
        <w:t>11</w:t>
      </w:r>
      <w:r w:rsidR="004B6A15" w:rsidRPr="004B6A15">
        <w:rPr>
          <w:rFonts w:ascii="Times New Roman" w:hAnsi="Times New Roman" w:cs="Times New Roman"/>
          <w:sz w:val="24"/>
          <w:szCs w:val="24"/>
          <w:vertAlign w:val="superscript"/>
        </w:rPr>
        <w:t>th</w:t>
      </w:r>
      <w:r w:rsidR="004B6A15">
        <w:rPr>
          <w:rFonts w:ascii="Times New Roman" w:hAnsi="Times New Roman" w:cs="Times New Roman"/>
          <w:sz w:val="24"/>
          <w:szCs w:val="24"/>
        </w:rPr>
        <w:t xml:space="preserve"> grade</w:t>
      </w:r>
      <w:r w:rsidR="005E7423" w:rsidRPr="00684A3D">
        <w:rPr>
          <w:rFonts w:ascii="Times New Roman" w:hAnsi="Times New Roman" w:cs="Times New Roman"/>
          <w:sz w:val="24"/>
          <w:szCs w:val="24"/>
        </w:rPr>
        <w:t>). The difference between BANV and the State is in the percentage difference in addressing credit de</w:t>
      </w:r>
      <w:r w:rsidR="004B6A15">
        <w:rPr>
          <w:rFonts w:ascii="Times New Roman" w:hAnsi="Times New Roman" w:cs="Times New Roman"/>
          <w:sz w:val="24"/>
          <w:szCs w:val="24"/>
        </w:rPr>
        <w:t>ficiency. For example, from 2011-12</w:t>
      </w:r>
      <w:r w:rsidR="005E7423" w:rsidRPr="00684A3D">
        <w:rPr>
          <w:rFonts w:ascii="Times New Roman" w:hAnsi="Times New Roman" w:cs="Times New Roman"/>
          <w:sz w:val="24"/>
          <w:szCs w:val="24"/>
        </w:rPr>
        <w:t xml:space="preserve"> BANV worked closely with those students with credit deficiency (12.4%) and observed a change in credit deficiency of 3% as those students moved into 11</w:t>
      </w:r>
      <w:r w:rsidR="005E7423" w:rsidRPr="00684A3D">
        <w:rPr>
          <w:rFonts w:ascii="Times New Roman" w:hAnsi="Times New Roman" w:cs="Times New Roman"/>
          <w:sz w:val="24"/>
          <w:szCs w:val="24"/>
          <w:vertAlign w:val="superscript"/>
        </w:rPr>
        <w:t>th</w:t>
      </w:r>
      <w:r w:rsidR="005E7423" w:rsidRPr="00684A3D">
        <w:rPr>
          <w:rFonts w:ascii="Times New Roman" w:hAnsi="Times New Roman" w:cs="Times New Roman"/>
          <w:sz w:val="24"/>
          <w:szCs w:val="24"/>
        </w:rPr>
        <w:t xml:space="preserve"> grade (e.g., 9.4% credit deficiency). In the State’</w:t>
      </w:r>
      <w:r w:rsidR="004B6A15">
        <w:rPr>
          <w:rFonts w:ascii="Times New Roman" w:hAnsi="Times New Roman" w:cs="Times New Roman"/>
          <w:sz w:val="24"/>
          <w:szCs w:val="24"/>
        </w:rPr>
        <w:t>s case, the response to the 2011-12</w:t>
      </w:r>
      <w:r w:rsidR="005E7423" w:rsidRPr="00684A3D">
        <w:rPr>
          <w:rFonts w:ascii="Times New Roman" w:hAnsi="Times New Roman" w:cs="Times New Roman"/>
          <w:sz w:val="24"/>
          <w:szCs w:val="24"/>
        </w:rPr>
        <w:t xml:space="preserve"> 10</w:t>
      </w:r>
      <w:r w:rsidR="005E7423" w:rsidRPr="00684A3D">
        <w:rPr>
          <w:rFonts w:ascii="Times New Roman" w:hAnsi="Times New Roman" w:cs="Times New Roman"/>
          <w:sz w:val="24"/>
          <w:szCs w:val="24"/>
          <w:vertAlign w:val="superscript"/>
        </w:rPr>
        <w:t>th</w:t>
      </w:r>
      <w:r w:rsidR="005E7423" w:rsidRPr="00684A3D">
        <w:rPr>
          <w:rFonts w:ascii="Times New Roman" w:hAnsi="Times New Roman" w:cs="Times New Roman"/>
          <w:sz w:val="24"/>
          <w:szCs w:val="24"/>
        </w:rPr>
        <w:t xml:space="preserve"> grade credit deficiency of 21.4% resulted in a smaller change (2.2%) into 11</w:t>
      </w:r>
      <w:r w:rsidR="005E7423" w:rsidRPr="00684A3D">
        <w:rPr>
          <w:rFonts w:ascii="Times New Roman" w:hAnsi="Times New Roman" w:cs="Times New Roman"/>
          <w:sz w:val="24"/>
          <w:szCs w:val="24"/>
          <w:vertAlign w:val="superscript"/>
        </w:rPr>
        <w:t>th</w:t>
      </w:r>
      <w:r w:rsidR="005E7423" w:rsidRPr="00684A3D">
        <w:rPr>
          <w:rFonts w:ascii="Times New Roman" w:hAnsi="Times New Roman" w:cs="Times New Roman"/>
          <w:sz w:val="24"/>
          <w:szCs w:val="24"/>
        </w:rPr>
        <w:t xml:space="preserve"> grade credit deficiency of 19.2%. </w:t>
      </w:r>
    </w:p>
    <w:tbl>
      <w:tblPr>
        <w:tblpPr w:leftFromText="180" w:rightFromText="180" w:vertAnchor="text" w:horzAnchor="margin" w:tblpY="38"/>
        <w:tblW w:w="9558" w:type="dxa"/>
        <w:tblLayout w:type="fixed"/>
        <w:tblLook w:val="04A0" w:firstRow="1" w:lastRow="0" w:firstColumn="1" w:lastColumn="0" w:noHBand="0" w:noVBand="1"/>
      </w:tblPr>
      <w:tblGrid>
        <w:gridCol w:w="1098"/>
        <w:gridCol w:w="1170"/>
        <w:gridCol w:w="1440"/>
        <w:gridCol w:w="1440"/>
        <w:gridCol w:w="1417"/>
        <w:gridCol w:w="1283"/>
        <w:gridCol w:w="1710"/>
      </w:tblGrid>
      <w:tr w:rsidR="00F23ECC" w:rsidRPr="00E722D6" w:rsidTr="00F23ECC">
        <w:trPr>
          <w:trHeight w:val="616"/>
        </w:trPr>
        <w:tc>
          <w:tcPr>
            <w:tcW w:w="9558" w:type="dxa"/>
            <w:gridSpan w:val="7"/>
            <w:tcBorders>
              <w:bottom w:val="single" w:sz="4"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 5</w:t>
            </w:r>
          </w:p>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i/>
                <w:color w:val="000000"/>
              </w:rPr>
              <w:t>State of Nevada Credit Deficient</w:t>
            </w:r>
          </w:p>
        </w:tc>
      </w:tr>
      <w:tr w:rsidR="00F23ECC" w:rsidRPr="00E722D6" w:rsidTr="00F23ECC">
        <w:trPr>
          <w:trHeight w:val="616"/>
        </w:trPr>
        <w:tc>
          <w:tcPr>
            <w:tcW w:w="1098" w:type="dxa"/>
            <w:tcBorders>
              <w:top w:val="single" w:sz="4" w:space="0" w:color="auto"/>
              <w:bottom w:val="single" w:sz="8" w:space="0" w:color="auto"/>
            </w:tcBorders>
            <w:shd w:val="clear" w:color="auto" w:fill="auto"/>
            <w:noWrap/>
            <w:vAlign w:val="bottom"/>
            <w:hideMark/>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Acc. Year</w:t>
            </w:r>
          </w:p>
        </w:tc>
        <w:tc>
          <w:tcPr>
            <w:tcW w:w="1170" w:type="dxa"/>
            <w:tcBorders>
              <w:top w:val="single" w:sz="4" w:space="0" w:color="auto"/>
              <w:bottom w:val="single" w:sz="8" w:space="0" w:color="auto"/>
            </w:tcBorders>
            <w:shd w:val="clear" w:color="auto" w:fill="auto"/>
            <w:vAlign w:val="bottom"/>
            <w:hideMark/>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9 (%)</w:t>
            </w:r>
          </w:p>
        </w:tc>
        <w:tc>
          <w:tcPr>
            <w:tcW w:w="1440" w:type="dxa"/>
            <w:tcBorders>
              <w:top w:val="single" w:sz="4" w:space="0" w:color="auto"/>
              <w:bottom w:val="single" w:sz="8" w:space="0" w:color="auto"/>
            </w:tcBorders>
            <w:shd w:val="clear" w:color="auto" w:fill="auto"/>
            <w:vAlign w:val="bottom"/>
            <w:hideMark/>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10 (%)</w:t>
            </w:r>
          </w:p>
        </w:tc>
        <w:tc>
          <w:tcPr>
            <w:tcW w:w="1440" w:type="dxa"/>
            <w:tcBorders>
              <w:top w:val="single" w:sz="4" w:space="0" w:color="auto"/>
              <w:bottom w:val="single" w:sz="8" w:space="0" w:color="auto"/>
            </w:tcBorders>
            <w:shd w:val="clear" w:color="auto" w:fill="auto"/>
            <w:vAlign w:val="bottom"/>
            <w:hideMark/>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11 (%)</w:t>
            </w:r>
          </w:p>
        </w:tc>
        <w:tc>
          <w:tcPr>
            <w:tcW w:w="1417" w:type="dxa"/>
            <w:tcBorders>
              <w:top w:val="single" w:sz="4" w:space="0" w:color="auto"/>
              <w:bottom w:val="single" w:sz="8" w:space="0" w:color="auto"/>
            </w:tcBorders>
            <w:shd w:val="clear" w:color="auto" w:fill="auto"/>
            <w:vAlign w:val="bottom"/>
            <w:hideMark/>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12 (%)</w:t>
            </w:r>
          </w:p>
        </w:tc>
        <w:tc>
          <w:tcPr>
            <w:tcW w:w="1283" w:type="dxa"/>
            <w:tcBorders>
              <w:top w:val="single" w:sz="4" w:space="0" w:color="auto"/>
              <w:bottom w:val="single" w:sz="8" w:space="0" w:color="auto"/>
            </w:tcBorders>
            <w:shd w:val="clear" w:color="auto" w:fill="auto"/>
            <w:vAlign w:val="bottom"/>
            <w:hideMark/>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Transiency Rate</w:t>
            </w:r>
          </w:p>
        </w:tc>
        <w:tc>
          <w:tcPr>
            <w:tcW w:w="1710" w:type="dxa"/>
            <w:tcBorders>
              <w:top w:val="single" w:sz="4" w:space="0" w:color="auto"/>
              <w:bottom w:val="single" w:sz="8" w:space="0" w:color="auto"/>
            </w:tcBorders>
            <w:shd w:val="clear" w:color="auto" w:fill="auto"/>
            <w:vAlign w:val="bottom"/>
            <w:hideMark/>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Graduated (%)</w:t>
            </w:r>
          </w:p>
        </w:tc>
      </w:tr>
      <w:tr w:rsidR="00F23ECC" w:rsidRPr="00E722D6" w:rsidTr="00F23ECC">
        <w:trPr>
          <w:trHeight w:val="305"/>
        </w:trPr>
        <w:tc>
          <w:tcPr>
            <w:tcW w:w="1098" w:type="dxa"/>
            <w:tcBorders>
              <w:top w:val="single" w:sz="8"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2010-11</w:t>
            </w:r>
          </w:p>
        </w:tc>
        <w:tc>
          <w:tcPr>
            <w:tcW w:w="1170" w:type="dxa"/>
            <w:tcBorders>
              <w:top w:val="single" w:sz="8"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216 (0.6)</w:t>
            </w:r>
          </w:p>
        </w:tc>
        <w:tc>
          <w:tcPr>
            <w:tcW w:w="1440" w:type="dxa"/>
            <w:tcBorders>
              <w:top w:val="single" w:sz="8"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5,816 (17.4)</w:t>
            </w:r>
          </w:p>
        </w:tc>
        <w:tc>
          <w:tcPr>
            <w:tcW w:w="1440" w:type="dxa"/>
            <w:tcBorders>
              <w:top w:val="single" w:sz="8"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7,939 (24.1)</w:t>
            </w:r>
          </w:p>
        </w:tc>
        <w:tc>
          <w:tcPr>
            <w:tcW w:w="1417" w:type="dxa"/>
            <w:tcBorders>
              <w:top w:val="single" w:sz="8"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6,651 (21.9)</w:t>
            </w:r>
          </w:p>
        </w:tc>
        <w:tc>
          <w:tcPr>
            <w:tcW w:w="1283" w:type="dxa"/>
            <w:tcBorders>
              <w:top w:val="single" w:sz="8"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27.9%</w:t>
            </w:r>
          </w:p>
        </w:tc>
        <w:tc>
          <w:tcPr>
            <w:tcW w:w="1710" w:type="dxa"/>
            <w:tcBorders>
              <w:top w:val="single" w:sz="8"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40,718 (61.96)</w:t>
            </w:r>
          </w:p>
        </w:tc>
      </w:tr>
      <w:tr w:rsidR="00F23ECC" w:rsidRPr="00E722D6" w:rsidTr="00F23ECC">
        <w:trPr>
          <w:trHeight w:val="305"/>
        </w:trPr>
        <w:tc>
          <w:tcPr>
            <w:tcW w:w="1098" w:type="dxa"/>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2011-12</w:t>
            </w:r>
          </w:p>
        </w:tc>
        <w:tc>
          <w:tcPr>
            <w:tcW w:w="1170" w:type="dxa"/>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166 (0.5)</w:t>
            </w:r>
          </w:p>
        </w:tc>
        <w:tc>
          <w:tcPr>
            <w:tcW w:w="1440" w:type="dxa"/>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7,148 (21.4)</w:t>
            </w:r>
          </w:p>
        </w:tc>
        <w:tc>
          <w:tcPr>
            <w:tcW w:w="1440" w:type="dxa"/>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7,053 (21.7)</w:t>
            </w:r>
          </w:p>
        </w:tc>
        <w:tc>
          <w:tcPr>
            <w:tcW w:w="1417" w:type="dxa"/>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7,186 (22.5)</w:t>
            </w:r>
          </w:p>
        </w:tc>
        <w:tc>
          <w:tcPr>
            <w:tcW w:w="1283" w:type="dxa"/>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27.4%</w:t>
            </w:r>
          </w:p>
        </w:tc>
        <w:tc>
          <w:tcPr>
            <w:tcW w:w="1710" w:type="dxa"/>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 40,645 (63.08)</w:t>
            </w:r>
          </w:p>
        </w:tc>
      </w:tr>
      <w:tr w:rsidR="00F23ECC" w:rsidRPr="00E722D6" w:rsidTr="00F23ECC">
        <w:trPr>
          <w:trHeight w:val="305"/>
        </w:trPr>
        <w:tc>
          <w:tcPr>
            <w:tcW w:w="1098"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2012-13</w:t>
            </w:r>
          </w:p>
        </w:tc>
        <w:tc>
          <w:tcPr>
            <w:tcW w:w="117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242 (0.7)</w:t>
            </w:r>
          </w:p>
        </w:tc>
        <w:tc>
          <w:tcPr>
            <w:tcW w:w="144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4,737 (14.0)</w:t>
            </w:r>
          </w:p>
        </w:tc>
        <w:tc>
          <w:tcPr>
            <w:tcW w:w="144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6,287 (19.2)</w:t>
            </w:r>
          </w:p>
        </w:tc>
        <w:tc>
          <w:tcPr>
            <w:tcW w:w="1417"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6,631 (21.1)</w:t>
            </w:r>
          </w:p>
        </w:tc>
        <w:tc>
          <w:tcPr>
            <w:tcW w:w="1283"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26.7%</w:t>
            </w:r>
          </w:p>
        </w:tc>
        <w:tc>
          <w:tcPr>
            <w:tcW w:w="171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42,612 (70.65)</w:t>
            </w:r>
          </w:p>
        </w:tc>
      </w:tr>
      <w:tr w:rsidR="00F23ECC" w:rsidRPr="00E722D6" w:rsidTr="00F23ECC">
        <w:trPr>
          <w:trHeight w:val="305"/>
        </w:trPr>
        <w:tc>
          <w:tcPr>
            <w:tcW w:w="1098"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2013-14</w:t>
            </w:r>
          </w:p>
        </w:tc>
        <w:tc>
          <w:tcPr>
            <w:tcW w:w="117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281 (0.8)</w:t>
            </w:r>
          </w:p>
        </w:tc>
        <w:tc>
          <w:tcPr>
            <w:tcW w:w="144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4,064 (11.8)</w:t>
            </w:r>
          </w:p>
        </w:tc>
        <w:tc>
          <w:tcPr>
            <w:tcW w:w="144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5,521 (16.6)</w:t>
            </w:r>
          </w:p>
        </w:tc>
        <w:tc>
          <w:tcPr>
            <w:tcW w:w="1417"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5,791 (18.2)</w:t>
            </w:r>
          </w:p>
        </w:tc>
        <w:tc>
          <w:tcPr>
            <w:tcW w:w="1283"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26.5%</w:t>
            </w:r>
          </w:p>
        </w:tc>
        <w:tc>
          <w:tcPr>
            <w:tcW w:w="171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43,169 (70.00)</w:t>
            </w:r>
          </w:p>
        </w:tc>
      </w:tr>
      <w:tr w:rsidR="00F23ECC" w:rsidRPr="00E722D6" w:rsidTr="00F23ECC">
        <w:trPr>
          <w:trHeight w:val="305"/>
        </w:trPr>
        <w:tc>
          <w:tcPr>
            <w:tcW w:w="1098"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2014-15</w:t>
            </w:r>
          </w:p>
        </w:tc>
        <w:tc>
          <w:tcPr>
            <w:tcW w:w="117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color w:val="000000"/>
              </w:rPr>
              <w:t>*</w:t>
            </w:r>
          </w:p>
        </w:tc>
        <w:tc>
          <w:tcPr>
            <w:tcW w:w="144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44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417"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283"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w:t>
            </w:r>
          </w:p>
        </w:tc>
        <w:tc>
          <w:tcPr>
            <w:tcW w:w="1710" w:type="dxa"/>
            <w:tcBorders>
              <w:top w:val="nil"/>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color w:val="000000"/>
              </w:rPr>
            </w:pPr>
            <w:r w:rsidRPr="00E722D6">
              <w:rPr>
                <w:rFonts w:ascii="Times New Roman" w:eastAsia="Times New Roman" w:hAnsi="Times New Roman" w:cs="Times New Roman"/>
              </w:rPr>
              <w:t>41,640 (70.77)</w:t>
            </w:r>
          </w:p>
        </w:tc>
      </w:tr>
      <w:tr w:rsidR="00F23ECC" w:rsidRPr="00E722D6" w:rsidTr="00F23ECC">
        <w:trPr>
          <w:trHeight w:val="305"/>
        </w:trPr>
        <w:tc>
          <w:tcPr>
            <w:tcW w:w="9558" w:type="dxa"/>
            <w:gridSpan w:val="7"/>
            <w:tcBorders>
              <w:top w:val="single" w:sz="4" w:space="0" w:color="auto"/>
            </w:tcBorders>
            <w:shd w:val="clear" w:color="auto" w:fill="auto"/>
            <w:noWrap/>
            <w:vAlign w:val="bottom"/>
          </w:tcPr>
          <w:p w:rsidR="00F23ECC" w:rsidRPr="00E722D6" w:rsidRDefault="00F23ECC" w:rsidP="00F23ECC">
            <w:pPr>
              <w:spacing w:after="0" w:line="240" w:lineRule="auto"/>
              <w:rPr>
                <w:rFonts w:ascii="Times New Roman" w:eastAsia="Times New Roman" w:hAnsi="Times New Roman" w:cs="Times New Roman"/>
              </w:rPr>
            </w:pPr>
            <w:r w:rsidRPr="00E722D6">
              <w:rPr>
                <w:rFonts w:ascii="Times New Roman" w:eastAsia="Times New Roman" w:hAnsi="Times New Roman" w:cs="Times New Roman"/>
                <w:i/>
              </w:rPr>
              <w:t>Note</w:t>
            </w:r>
            <w:r w:rsidRPr="00E722D6">
              <w:rPr>
                <w:rFonts w:ascii="Times New Roman" w:eastAsia="Times New Roman" w:hAnsi="Times New Roman" w:cs="Times New Roman"/>
              </w:rPr>
              <w:t>. Acc. means Accountability. * means data was not available. The data source is Data Interaction for Nevada Report Card.</w:t>
            </w:r>
          </w:p>
        </w:tc>
      </w:tr>
    </w:tbl>
    <w:p w:rsidR="006B0B41" w:rsidRDefault="006B0B41" w:rsidP="00D1438D">
      <w:pPr>
        <w:spacing w:after="0" w:line="480" w:lineRule="auto"/>
        <w:ind w:firstLine="720"/>
        <w:rPr>
          <w:rFonts w:ascii="Times New Roman" w:hAnsi="Times New Roman" w:cs="Times New Roman"/>
          <w:sz w:val="24"/>
          <w:szCs w:val="24"/>
        </w:rPr>
      </w:pPr>
    </w:p>
    <w:p w:rsidR="00FE0D18" w:rsidRPr="00FB4514" w:rsidRDefault="00FE0D18" w:rsidP="00A30833">
      <w:pPr>
        <w:pStyle w:val="Heading3"/>
        <w:spacing w:line="480" w:lineRule="auto"/>
        <w:rPr>
          <w:rFonts w:ascii="Times New Roman" w:hAnsi="Times New Roman" w:cs="Times New Roman"/>
        </w:rPr>
      </w:pPr>
      <w:bookmarkStart w:id="3" w:name="_Toc450741716"/>
      <w:r w:rsidRPr="00A30833">
        <w:rPr>
          <w:rFonts w:ascii="Times New Roman" w:hAnsi="Times New Roman" w:cs="Times New Roman"/>
          <w:i/>
        </w:rPr>
        <w:t>Prior Enrollments</w:t>
      </w:r>
      <w:r w:rsidR="00637761">
        <w:rPr>
          <w:rFonts w:ascii="Times New Roman" w:hAnsi="Times New Roman" w:cs="Times New Roman"/>
          <w:i/>
        </w:rPr>
        <w:t>, March 2016</w:t>
      </w:r>
      <w:bookmarkEnd w:id="3"/>
    </w:p>
    <w:p w:rsidR="00E722D6" w:rsidRPr="00684A3D" w:rsidRDefault="00B37EF8" w:rsidP="00E722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Observing</w:t>
      </w:r>
      <w:r w:rsidR="00E722D6" w:rsidRPr="00684A3D">
        <w:rPr>
          <w:rFonts w:ascii="Times New Roman" w:hAnsi="Times New Roman" w:cs="Times New Roman"/>
          <w:sz w:val="24"/>
          <w:szCs w:val="24"/>
        </w:rPr>
        <w:t xml:space="preserve"> the cohort of 9</w:t>
      </w:r>
      <w:r w:rsidR="00E722D6" w:rsidRPr="00684A3D">
        <w:rPr>
          <w:rFonts w:ascii="Times New Roman" w:hAnsi="Times New Roman" w:cs="Times New Roman"/>
          <w:sz w:val="24"/>
          <w:szCs w:val="24"/>
          <w:vertAlign w:val="superscript"/>
        </w:rPr>
        <w:t>th</w:t>
      </w:r>
      <w:r w:rsidR="00E722D6" w:rsidRPr="00684A3D">
        <w:rPr>
          <w:rFonts w:ascii="Times New Roman" w:hAnsi="Times New Roman" w:cs="Times New Roman"/>
          <w:sz w:val="24"/>
          <w:szCs w:val="24"/>
        </w:rPr>
        <w:t xml:space="preserve"> grade students </w:t>
      </w:r>
      <w:r>
        <w:rPr>
          <w:rFonts w:ascii="Times New Roman" w:hAnsi="Times New Roman" w:cs="Times New Roman"/>
          <w:sz w:val="24"/>
          <w:szCs w:val="24"/>
        </w:rPr>
        <w:t>through</w:t>
      </w:r>
      <w:r w:rsidR="00E722D6" w:rsidRPr="00684A3D">
        <w:rPr>
          <w:rFonts w:ascii="Times New Roman" w:hAnsi="Times New Roman" w:cs="Times New Roman"/>
          <w:sz w:val="24"/>
          <w:szCs w:val="24"/>
        </w:rPr>
        <w:t xml:space="preserve"> 12</w:t>
      </w:r>
      <w:r w:rsidR="00E722D6" w:rsidRPr="0033114C">
        <w:rPr>
          <w:rFonts w:ascii="Times New Roman" w:hAnsi="Times New Roman" w:cs="Times New Roman"/>
          <w:sz w:val="24"/>
          <w:szCs w:val="24"/>
          <w:vertAlign w:val="superscript"/>
        </w:rPr>
        <w:t>th</w:t>
      </w:r>
      <w:r w:rsidR="00E722D6" w:rsidRPr="00684A3D">
        <w:rPr>
          <w:rFonts w:ascii="Times New Roman" w:hAnsi="Times New Roman" w:cs="Times New Roman"/>
          <w:sz w:val="24"/>
          <w:szCs w:val="24"/>
        </w:rPr>
        <w:t xml:space="preserve"> grade</w:t>
      </w:r>
      <w:r>
        <w:rPr>
          <w:rFonts w:ascii="Times New Roman" w:hAnsi="Times New Roman" w:cs="Times New Roman"/>
          <w:sz w:val="24"/>
          <w:szCs w:val="24"/>
        </w:rPr>
        <w:t>,</w:t>
      </w:r>
      <w:r w:rsidR="00E722D6" w:rsidRPr="00684A3D">
        <w:rPr>
          <w:rFonts w:ascii="Times New Roman" w:hAnsi="Times New Roman" w:cs="Times New Roman"/>
          <w:sz w:val="24"/>
          <w:szCs w:val="24"/>
        </w:rPr>
        <w:t xml:space="preserve"> BANV does </w:t>
      </w:r>
      <w:r>
        <w:rPr>
          <w:rFonts w:ascii="Times New Roman" w:hAnsi="Times New Roman" w:cs="Times New Roman"/>
          <w:sz w:val="24"/>
          <w:szCs w:val="24"/>
        </w:rPr>
        <w:t>illustrate</w:t>
      </w:r>
      <w:r w:rsidR="00E722D6" w:rsidRPr="00684A3D">
        <w:rPr>
          <w:rFonts w:ascii="Times New Roman" w:hAnsi="Times New Roman" w:cs="Times New Roman"/>
          <w:sz w:val="24"/>
          <w:szCs w:val="24"/>
        </w:rPr>
        <w:t xml:space="preserve"> larger credit deficiencies (17.8%</w:t>
      </w:r>
      <w:r>
        <w:rPr>
          <w:rFonts w:ascii="Times New Roman" w:hAnsi="Times New Roman" w:cs="Times New Roman"/>
          <w:sz w:val="24"/>
          <w:szCs w:val="24"/>
        </w:rPr>
        <w:t xml:space="preserve"> as observed in Table 4 for accountability year 2013-14</w:t>
      </w:r>
      <w:r w:rsidR="00E722D6" w:rsidRPr="00684A3D">
        <w:rPr>
          <w:rFonts w:ascii="Times New Roman" w:hAnsi="Times New Roman" w:cs="Times New Roman"/>
          <w:sz w:val="24"/>
          <w:szCs w:val="24"/>
        </w:rPr>
        <w:t xml:space="preserve">) </w:t>
      </w:r>
      <w:r>
        <w:rPr>
          <w:rFonts w:ascii="Times New Roman" w:hAnsi="Times New Roman" w:cs="Times New Roman"/>
          <w:sz w:val="24"/>
          <w:szCs w:val="24"/>
        </w:rPr>
        <w:t>across grade levels</w:t>
      </w:r>
      <w:r w:rsidR="00E722D6" w:rsidRPr="00684A3D">
        <w:rPr>
          <w:rFonts w:ascii="Times New Roman" w:hAnsi="Times New Roman" w:cs="Times New Roman"/>
          <w:sz w:val="24"/>
          <w:szCs w:val="24"/>
        </w:rPr>
        <w:t>, but this is in light of more students enrolling into BANV at later grade levels including 12</w:t>
      </w:r>
      <w:r w:rsidR="00E722D6" w:rsidRPr="00684A3D">
        <w:rPr>
          <w:rFonts w:ascii="Times New Roman" w:hAnsi="Times New Roman" w:cs="Times New Roman"/>
          <w:sz w:val="24"/>
          <w:szCs w:val="24"/>
          <w:vertAlign w:val="superscript"/>
        </w:rPr>
        <w:t>th</w:t>
      </w:r>
      <w:r w:rsidR="005C02F7">
        <w:rPr>
          <w:rFonts w:ascii="Times New Roman" w:hAnsi="Times New Roman" w:cs="Times New Roman"/>
          <w:sz w:val="24"/>
          <w:szCs w:val="24"/>
        </w:rPr>
        <w:t xml:space="preserve"> grade (e.g., see Figure 1</w:t>
      </w:r>
      <w:r w:rsidR="00E722D6" w:rsidRPr="00684A3D">
        <w:rPr>
          <w:rFonts w:ascii="Times New Roman" w:hAnsi="Times New Roman" w:cs="Times New Roman"/>
          <w:sz w:val="24"/>
          <w:szCs w:val="24"/>
        </w:rPr>
        <w:t>). For instance, 2016 data of the 328 students in 12</w:t>
      </w:r>
      <w:r w:rsidR="00E722D6" w:rsidRPr="00684A3D">
        <w:rPr>
          <w:rFonts w:ascii="Times New Roman" w:hAnsi="Times New Roman" w:cs="Times New Roman"/>
          <w:sz w:val="24"/>
          <w:szCs w:val="24"/>
          <w:vertAlign w:val="superscript"/>
        </w:rPr>
        <w:t>th</w:t>
      </w:r>
      <w:r w:rsidR="00E722D6" w:rsidRPr="00684A3D">
        <w:rPr>
          <w:rFonts w:ascii="Times New Roman" w:hAnsi="Times New Roman" w:cs="Times New Roman"/>
          <w:sz w:val="24"/>
          <w:szCs w:val="24"/>
        </w:rPr>
        <w:t xml:space="preserve"> grade at BANV</w:t>
      </w:r>
      <w:r w:rsidR="00E722D6">
        <w:rPr>
          <w:rFonts w:ascii="Times New Roman" w:hAnsi="Times New Roman" w:cs="Times New Roman"/>
          <w:sz w:val="24"/>
          <w:szCs w:val="24"/>
        </w:rPr>
        <w:t>,</w:t>
      </w:r>
      <w:r w:rsidR="00E722D6" w:rsidRPr="00684A3D">
        <w:rPr>
          <w:rFonts w:ascii="Times New Roman" w:hAnsi="Times New Roman" w:cs="Times New Roman"/>
          <w:sz w:val="24"/>
          <w:szCs w:val="24"/>
        </w:rPr>
        <w:t xml:space="preserve"> only 30 </w:t>
      </w:r>
      <w:r w:rsidR="00E722D6">
        <w:rPr>
          <w:rFonts w:ascii="Times New Roman" w:hAnsi="Times New Roman" w:cs="Times New Roman"/>
          <w:sz w:val="24"/>
          <w:szCs w:val="24"/>
        </w:rPr>
        <w:t xml:space="preserve">students </w:t>
      </w:r>
      <w:r w:rsidR="00532584">
        <w:rPr>
          <w:rFonts w:ascii="Times New Roman" w:hAnsi="Times New Roman" w:cs="Times New Roman"/>
          <w:sz w:val="24"/>
          <w:szCs w:val="24"/>
        </w:rPr>
        <w:t xml:space="preserve">(or 9.1%) </w:t>
      </w:r>
      <w:r w:rsidR="00E722D6" w:rsidRPr="00684A3D">
        <w:rPr>
          <w:rFonts w:ascii="Times New Roman" w:hAnsi="Times New Roman" w:cs="Times New Roman"/>
          <w:sz w:val="24"/>
          <w:szCs w:val="24"/>
        </w:rPr>
        <w:t xml:space="preserve">enrolled directly with BANV </w:t>
      </w:r>
      <w:r w:rsidR="00E722D6">
        <w:rPr>
          <w:rFonts w:ascii="Times New Roman" w:hAnsi="Times New Roman" w:cs="Times New Roman"/>
          <w:sz w:val="24"/>
          <w:szCs w:val="24"/>
        </w:rPr>
        <w:t>and had no ties to enrollment with other schools</w:t>
      </w:r>
      <w:r w:rsidR="00E722D6" w:rsidRPr="00684A3D">
        <w:rPr>
          <w:rFonts w:ascii="Times New Roman" w:hAnsi="Times New Roman" w:cs="Times New Roman"/>
          <w:sz w:val="24"/>
          <w:szCs w:val="24"/>
        </w:rPr>
        <w:t>. Students (i.e., in 12 grade) who come from at least one other high school not BANV amount to 149</w:t>
      </w:r>
      <w:r w:rsidR="00E722D6">
        <w:rPr>
          <w:rFonts w:ascii="Times New Roman" w:hAnsi="Times New Roman" w:cs="Times New Roman"/>
          <w:sz w:val="24"/>
          <w:szCs w:val="24"/>
        </w:rPr>
        <w:t>,</w:t>
      </w:r>
      <w:r w:rsidR="00E722D6" w:rsidRPr="00684A3D">
        <w:rPr>
          <w:rFonts w:ascii="Times New Roman" w:hAnsi="Times New Roman" w:cs="Times New Roman"/>
          <w:sz w:val="24"/>
          <w:szCs w:val="24"/>
        </w:rPr>
        <w:t xml:space="preserve"> </w:t>
      </w:r>
      <w:r w:rsidR="00E722D6">
        <w:rPr>
          <w:rFonts w:ascii="Times New Roman" w:hAnsi="Times New Roman" w:cs="Times New Roman"/>
          <w:sz w:val="24"/>
          <w:szCs w:val="24"/>
        </w:rPr>
        <w:t>while</w:t>
      </w:r>
      <w:r w:rsidR="00E722D6" w:rsidRPr="00684A3D">
        <w:rPr>
          <w:rFonts w:ascii="Times New Roman" w:hAnsi="Times New Roman" w:cs="Times New Roman"/>
          <w:sz w:val="24"/>
          <w:szCs w:val="24"/>
        </w:rPr>
        <w:t xml:space="preserve"> 83 students </w:t>
      </w:r>
      <w:r w:rsidR="00E722D6">
        <w:rPr>
          <w:rFonts w:ascii="Times New Roman" w:hAnsi="Times New Roman" w:cs="Times New Roman"/>
          <w:sz w:val="24"/>
          <w:szCs w:val="24"/>
        </w:rPr>
        <w:t>came</w:t>
      </w:r>
      <w:r w:rsidR="00E722D6" w:rsidRPr="00684A3D">
        <w:rPr>
          <w:rFonts w:ascii="Times New Roman" w:hAnsi="Times New Roman" w:cs="Times New Roman"/>
          <w:sz w:val="24"/>
          <w:szCs w:val="24"/>
        </w:rPr>
        <w:t xml:space="preserve"> from 2 other high school </w:t>
      </w:r>
      <w:r w:rsidR="00E722D6">
        <w:rPr>
          <w:rFonts w:ascii="Times New Roman" w:hAnsi="Times New Roman" w:cs="Times New Roman"/>
          <w:sz w:val="24"/>
          <w:szCs w:val="24"/>
        </w:rPr>
        <w:t>enrollments outside of</w:t>
      </w:r>
      <w:r w:rsidR="00E722D6" w:rsidRPr="00684A3D">
        <w:rPr>
          <w:rFonts w:ascii="Times New Roman" w:hAnsi="Times New Roman" w:cs="Times New Roman"/>
          <w:sz w:val="24"/>
          <w:szCs w:val="24"/>
        </w:rPr>
        <w:t xml:space="preserve"> BANV. In fact, in Figure </w:t>
      </w:r>
      <w:r w:rsidR="00532584">
        <w:rPr>
          <w:rFonts w:ascii="Times New Roman" w:hAnsi="Times New Roman" w:cs="Times New Roman"/>
          <w:sz w:val="24"/>
          <w:szCs w:val="24"/>
        </w:rPr>
        <w:t>1,</w:t>
      </w:r>
      <w:r w:rsidR="00E722D6" w:rsidRPr="00684A3D">
        <w:rPr>
          <w:rFonts w:ascii="Times New Roman" w:hAnsi="Times New Roman" w:cs="Times New Roman"/>
          <w:sz w:val="24"/>
          <w:szCs w:val="24"/>
        </w:rPr>
        <w:t xml:space="preserve"> 44 twelfth grade students came from 3 other schools before enrolling at BANV with 3 and 2 twelfth grade students having 5 to 6 enrollments at other schools prior to </w:t>
      </w:r>
      <w:r w:rsidR="00E722D6" w:rsidRPr="00684A3D">
        <w:rPr>
          <w:rFonts w:ascii="Times New Roman" w:hAnsi="Times New Roman" w:cs="Times New Roman"/>
          <w:sz w:val="24"/>
          <w:szCs w:val="24"/>
        </w:rPr>
        <w:lastRenderedPageBreak/>
        <w:t>attending BANV. Although BANV’s credit deficiency illustrates an increase</w:t>
      </w:r>
      <w:r>
        <w:rPr>
          <w:rFonts w:ascii="Times New Roman" w:hAnsi="Times New Roman" w:cs="Times New Roman"/>
          <w:sz w:val="24"/>
          <w:szCs w:val="24"/>
        </w:rPr>
        <w:t xml:space="preserve"> across grade levels</w:t>
      </w:r>
      <w:r w:rsidR="00E722D6" w:rsidRPr="00684A3D">
        <w:rPr>
          <w:rFonts w:ascii="Times New Roman" w:hAnsi="Times New Roman" w:cs="Times New Roman"/>
          <w:sz w:val="24"/>
          <w:szCs w:val="24"/>
        </w:rPr>
        <w:t>,</w:t>
      </w:r>
      <w:r>
        <w:rPr>
          <w:rFonts w:ascii="Times New Roman" w:hAnsi="Times New Roman" w:cs="Times New Roman"/>
          <w:sz w:val="24"/>
          <w:szCs w:val="24"/>
        </w:rPr>
        <w:t xml:space="preserve"> this credit deficiency amount</w:t>
      </w:r>
      <w:r w:rsidR="00E722D6" w:rsidRPr="00684A3D">
        <w:rPr>
          <w:rFonts w:ascii="Times New Roman" w:hAnsi="Times New Roman" w:cs="Times New Roman"/>
          <w:sz w:val="24"/>
          <w:szCs w:val="24"/>
        </w:rPr>
        <w:t xml:space="preserve"> </w:t>
      </w:r>
      <w:r>
        <w:rPr>
          <w:rFonts w:ascii="Times New Roman" w:hAnsi="Times New Roman" w:cs="Times New Roman"/>
          <w:sz w:val="24"/>
          <w:szCs w:val="24"/>
        </w:rPr>
        <w:t>at 12</w:t>
      </w:r>
      <w:r w:rsidRPr="00B37EF8">
        <w:rPr>
          <w:rFonts w:ascii="Times New Roman" w:hAnsi="Times New Roman" w:cs="Times New Roman"/>
          <w:sz w:val="24"/>
          <w:szCs w:val="24"/>
          <w:vertAlign w:val="superscript"/>
        </w:rPr>
        <w:t>th</w:t>
      </w:r>
      <w:r>
        <w:rPr>
          <w:rFonts w:ascii="Times New Roman" w:hAnsi="Times New Roman" w:cs="Times New Roman"/>
          <w:sz w:val="24"/>
          <w:szCs w:val="24"/>
        </w:rPr>
        <w:t xml:space="preserve"> grade is</w:t>
      </w:r>
      <w:r w:rsidR="00E722D6" w:rsidRPr="00684A3D">
        <w:rPr>
          <w:rFonts w:ascii="Times New Roman" w:hAnsi="Times New Roman" w:cs="Times New Roman"/>
          <w:sz w:val="24"/>
          <w:szCs w:val="24"/>
        </w:rPr>
        <w:t xml:space="preserve"> still lower than the State’s (18.2%</w:t>
      </w:r>
      <w:r>
        <w:rPr>
          <w:rFonts w:ascii="Times New Roman" w:hAnsi="Times New Roman" w:cs="Times New Roman"/>
          <w:sz w:val="24"/>
          <w:szCs w:val="24"/>
        </w:rPr>
        <w:t>; Table 5 and 4 comparison of 12</w:t>
      </w:r>
      <w:r w:rsidRPr="00B37EF8">
        <w:rPr>
          <w:rFonts w:ascii="Times New Roman" w:hAnsi="Times New Roman" w:cs="Times New Roman"/>
          <w:sz w:val="24"/>
          <w:szCs w:val="24"/>
          <w:vertAlign w:val="superscript"/>
        </w:rPr>
        <w:t>th</w:t>
      </w:r>
      <w:r>
        <w:rPr>
          <w:rFonts w:ascii="Times New Roman" w:hAnsi="Times New Roman" w:cs="Times New Roman"/>
          <w:sz w:val="24"/>
          <w:szCs w:val="24"/>
        </w:rPr>
        <w:t xml:space="preserve"> grade credit deficiency during accountability year 2013-14; 18.2% versus 17.8%</w:t>
      </w:r>
      <w:r w:rsidR="00E722D6" w:rsidRPr="00684A3D">
        <w:rPr>
          <w:rFonts w:ascii="Times New Roman" w:hAnsi="Times New Roman" w:cs="Times New Roman"/>
          <w:sz w:val="24"/>
          <w:szCs w:val="24"/>
        </w:rPr>
        <w:t xml:space="preserve">). </w:t>
      </w:r>
    </w:p>
    <w:p w:rsidR="00E722D6" w:rsidRDefault="00E722D6" w:rsidP="00E722D6">
      <w:pPr>
        <w:spacing w:line="240" w:lineRule="auto"/>
        <w:rPr>
          <w:rFonts w:ascii="Times New Roman" w:hAnsi="Times New Roman" w:cs="Times New Roman"/>
          <w:sz w:val="24"/>
          <w:szCs w:val="24"/>
        </w:rPr>
      </w:pPr>
      <w:r>
        <w:rPr>
          <w:noProof/>
        </w:rPr>
        <w:drawing>
          <wp:inline distT="0" distB="0" distL="0" distR="0" wp14:anchorId="6673838D" wp14:editId="30DCA8A1">
            <wp:extent cx="5857875"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2D6" w:rsidRDefault="005C02F7" w:rsidP="00E722D6">
      <w:pPr>
        <w:spacing w:line="480" w:lineRule="auto"/>
        <w:rPr>
          <w:rFonts w:ascii="Times New Roman" w:hAnsi="Times New Roman" w:cs="Times New Roman"/>
          <w:sz w:val="24"/>
          <w:szCs w:val="24"/>
        </w:rPr>
      </w:pPr>
      <w:r>
        <w:rPr>
          <w:rFonts w:ascii="Times New Roman" w:hAnsi="Times New Roman" w:cs="Times New Roman"/>
          <w:i/>
          <w:sz w:val="24"/>
          <w:szCs w:val="24"/>
        </w:rPr>
        <w:t>Figure 1</w:t>
      </w:r>
      <w:r w:rsidR="00E722D6">
        <w:rPr>
          <w:rFonts w:ascii="Times New Roman" w:hAnsi="Times New Roman" w:cs="Times New Roman"/>
          <w:sz w:val="24"/>
          <w:szCs w:val="24"/>
        </w:rPr>
        <w:t>. The number of school enrollments among 12</w:t>
      </w:r>
      <w:r w:rsidR="00E722D6" w:rsidRPr="002A0C5A">
        <w:rPr>
          <w:rFonts w:ascii="Times New Roman" w:hAnsi="Times New Roman" w:cs="Times New Roman"/>
          <w:sz w:val="24"/>
          <w:szCs w:val="24"/>
          <w:vertAlign w:val="superscript"/>
        </w:rPr>
        <w:t>th</w:t>
      </w:r>
      <w:r w:rsidR="00E722D6">
        <w:rPr>
          <w:rFonts w:ascii="Times New Roman" w:hAnsi="Times New Roman" w:cs="Times New Roman"/>
          <w:sz w:val="24"/>
          <w:szCs w:val="24"/>
        </w:rPr>
        <w:t xml:space="preserve"> grade BANV students</w:t>
      </w:r>
    </w:p>
    <w:p w:rsidR="00477B99" w:rsidRDefault="00F3307D" w:rsidP="00AF2C1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fact, the same pattern of multiple enrollments among current BANV students in the 11</w:t>
      </w:r>
      <w:r w:rsidRPr="00F3307D">
        <w:rPr>
          <w:rFonts w:ascii="Times New Roman" w:hAnsi="Times New Roman" w:cs="Times New Roman"/>
          <w:sz w:val="24"/>
          <w:szCs w:val="24"/>
          <w:vertAlign w:val="superscript"/>
        </w:rPr>
        <w:t>th</w:t>
      </w:r>
      <w:r>
        <w:rPr>
          <w:rFonts w:ascii="Times New Roman" w:hAnsi="Times New Roman" w:cs="Times New Roman"/>
          <w:sz w:val="24"/>
          <w:szCs w:val="24"/>
        </w:rPr>
        <w:t xml:space="preserve"> grade was observed through </w:t>
      </w:r>
      <w:r w:rsidR="005C02F7">
        <w:rPr>
          <w:rFonts w:ascii="Times New Roman" w:hAnsi="Times New Roman" w:cs="Times New Roman"/>
          <w:sz w:val="24"/>
          <w:szCs w:val="24"/>
        </w:rPr>
        <w:t>data (e.g., see Figure 2</w:t>
      </w:r>
      <w:r w:rsidR="002A0C5A">
        <w:rPr>
          <w:rFonts w:ascii="Times New Roman" w:hAnsi="Times New Roman" w:cs="Times New Roman"/>
          <w:sz w:val="24"/>
          <w:szCs w:val="24"/>
        </w:rPr>
        <w:t xml:space="preserve">). Of the 240 11th grade students only 39 had an enrollment with BANV and no other school. </w:t>
      </w:r>
      <w:r w:rsidR="00EA70F3">
        <w:rPr>
          <w:rFonts w:ascii="Times New Roman" w:hAnsi="Times New Roman" w:cs="Times New Roman"/>
          <w:sz w:val="24"/>
          <w:szCs w:val="24"/>
        </w:rPr>
        <w:t>At 11</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grade, there are already 116 students coming from another school and 71 students coming from 2 other schools. At the extreme end, 12 students in the 11</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grade have already been to 3 other schools, while 2 students have enrollments with 4 other schools not BANV. Another insightful piece of information is the amount of students from 11</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grade to 12</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grade. For instance, in Figure 7 there are 240 11</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graders accounted for, yet in 12</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grade there are 328 students and as a whole they have more amounts of multiple enrollments outside of BANV. This notion of more students and students with more enrollments with other schools is a common theme as we observe 10</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and 9</w:t>
      </w:r>
      <w:r w:rsidR="00EA70F3" w:rsidRPr="00EA70F3">
        <w:rPr>
          <w:rFonts w:ascii="Times New Roman" w:hAnsi="Times New Roman" w:cs="Times New Roman"/>
          <w:sz w:val="24"/>
          <w:szCs w:val="24"/>
          <w:vertAlign w:val="superscript"/>
        </w:rPr>
        <w:t>th</w:t>
      </w:r>
      <w:r w:rsidR="00EA70F3">
        <w:rPr>
          <w:rFonts w:ascii="Times New Roman" w:hAnsi="Times New Roman" w:cs="Times New Roman"/>
          <w:sz w:val="24"/>
          <w:szCs w:val="24"/>
        </w:rPr>
        <w:t xml:space="preserve"> grade. </w:t>
      </w:r>
    </w:p>
    <w:p w:rsidR="00F3307D" w:rsidRDefault="00F3307D" w:rsidP="00F3307D">
      <w:pPr>
        <w:rPr>
          <w:rFonts w:ascii="Times New Roman" w:hAnsi="Times New Roman" w:cs="Times New Roman"/>
        </w:rPr>
      </w:pPr>
      <w:r>
        <w:rPr>
          <w:noProof/>
        </w:rPr>
        <w:lastRenderedPageBreak/>
        <w:drawing>
          <wp:inline distT="0" distB="0" distL="0" distR="0" wp14:anchorId="7C0AF03E" wp14:editId="4754AE4F">
            <wp:extent cx="5838825"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0C5A" w:rsidRDefault="002A0C5A" w:rsidP="00AF2C14">
      <w:pPr>
        <w:spacing w:line="480" w:lineRule="auto"/>
        <w:rPr>
          <w:rFonts w:ascii="Times New Roman" w:hAnsi="Times New Roman" w:cs="Times New Roman"/>
          <w:sz w:val="24"/>
          <w:szCs w:val="24"/>
        </w:rPr>
      </w:pPr>
      <w:r>
        <w:rPr>
          <w:rFonts w:ascii="Times New Roman" w:hAnsi="Times New Roman" w:cs="Times New Roman"/>
          <w:i/>
          <w:sz w:val="24"/>
          <w:szCs w:val="24"/>
        </w:rPr>
        <w:t xml:space="preserve">Figure </w:t>
      </w:r>
      <w:r w:rsidR="005C02F7">
        <w:rPr>
          <w:rFonts w:ascii="Times New Roman" w:hAnsi="Times New Roman" w:cs="Times New Roman"/>
          <w:i/>
          <w:sz w:val="24"/>
          <w:szCs w:val="24"/>
        </w:rPr>
        <w:t>2</w:t>
      </w:r>
      <w:r>
        <w:rPr>
          <w:rFonts w:ascii="Times New Roman" w:hAnsi="Times New Roman" w:cs="Times New Roman"/>
          <w:sz w:val="24"/>
          <w:szCs w:val="24"/>
        </w:rPr>
        <w:t>. The number of school enrollments among 11</w:t>
      </w:r>
      <w:r w:rsidRPr="002A0C5A">
        <w:rPr>
          <w:rFonts w:ascii="Times New Roman" w:hAnsi="Times New Roman" w:cs="Times New Roman"/>
          <w:sz w:val="24"/>
          <w:szCs w:val="24"/>
          <w:vertAlign w:val="superscript"/>
        </w:rPr>
        <w:t>th</w:t>
      </w:r>
      <w:r>
        <w:rPr>
          <w:rFonts w:ascii="Times New Roman" w:hAnsi="Times New Roman" w:cs="Times New Roman"/>
          <w:sz w:val="24"/>
          <w:szCs w:val="24"/>
        </w:rPr>
        <w:t xml:space="preserve"> grade BANV students</w:t>
      </w:r>
    </w:p>
    <w:p w:rsidR="00F3307D" w:rsidRPr="00D1438D" w:rsidRDefault="00556AB7" w:rsidP="00AF2C14">
      <w:pPr>
        <w:spacing w:line="480" w:lineRule="auto"/>
        <w:ind w:firstLine="720"/>
        <w:rPr>
          <w:rFonts w:ascii="Times New Roman" w:hAnsi="Times New Roman" w:cs="Times New Roman"/>
          <w:sz w:val="24"/>
          <w:szCs w:val="24"/>
        </w:rPr>
      </w:pPr>
      <w:r w:rsidRPr="00D1438D">
        <w:rPr>
          <w:rFonts w:ascii="Times New Roman" w:hAnsi="Times New Roman" w:cs="Times New Roman"/>
          <w:sz w:val="24"/>
          <w:szCs w:val="24"/>
        </w:rPr>
        <w:t>Among 10</w:t>
      </w:r>
      <w:r w:rsidRPr="00D1438D">
        <w:rPr>
          <w:rFonts w:ascii="Times New Roman" w:hAnsi="Times New Roman" w:cs="Times New Roman"/>
          <w:sz w:val="24"/>
          <w:szCs w:val="24"/>
          <w:vertAlign w:val="superscript"/>
        </w:rPr>
        <w:t>th</w:t>
      </w:r>
      <w:r w:rsidRPr="00D1438D">
        <w:rPr>
          <w:rFonts w:ascii="Times New Roman" w:hAnsi="Times New Roman" w:cs="Times New Roman"/>
          <w:sz w:val="24"/>
          <w:szCs w:val="24"/>
        </w:rPr>
        <w:t xml:space="preserve"> grade students currently at BANV, which amount to 157 in number, there is still a pattern that resembles the number of school enrollments among students in 11</w:t>
      </w:r>
      <w:r w:rsidRPr="00D1438D">
        <w:rPr>
          <w:rFonts w:ascii="Times New Roman" w:hAnsi="Times New Roman" w:cs="Times New Roman"/>
          <w:sz w:val="24"/>
          <w:szCs w:val="24"/>
          <w:vertAlign w:val="superscript"/>
        </w:rPr>
        <w:t>th</w:t>
      </w:r>
      <w:r w:rsidRPr="00D1438D">
        <w:rPr>
          <w:rFonts w:ascii="Times New Roman" w:hAnsi="Times New Roman" w:cs="Times New Roman"/>
          <w:sz w:val="24"/>
          <w:szCs w:val="24"/>
        </w:rPr>
        <w:t xml:space="preserve"> and 12</w:t>
      </w:r>
      <w:r w:rsidRPr="00D1438D">
        <w:rPr>
          <w:rFonts w:ascii="Times New Roman" w:hAnsi="Times New Roman" w:cs="Times New Roman"/>
          <w:sz w:val="24"/>
          <w:szCs w:val="24"/>
          <w:vertAlign w:val="superscript"/>
        </w:rPr>
        <w:t>th</w:t>
      </w:r>
      <w:r w:rsidR="005C02F7">
        <w:rPr>
          <w:rFonts w:ascii="Times New Roman" w:hAnsi="Times New Roman" w:cs="Times New Roman"/>
          <w:sz w:val="24"/>
          <w:szCs w:val="24"/>
        </w:rPr>
        <w:t xml:space="preserve"> grade. For example, in Figure 3</w:t>
      </w:r>
      <w:r w:rsidRPr="00D1438D">
        <w:rPr>
          <w:rFonts w:ascii="Times New Roman" w:hAnsi="Times New Roman" w:cs="Times New Roman"/>
          <w:sz w:val="24"/>
          <w:szCs w:val="24"/>
        </w:rPr>
        <w:t>, only 33 students have enrollment with BANV and no other school, which is similar to 39 among 11</w:t>
      </w:r>
      <w:r w:rsidRPr="00D1438D">
        <w:rPr>
          <w:rFonts w:ascii="Times New Roman" w:hAnsi="Times New Roman" w:cs="Times New Roman"/>
          <w:sz w:val="24"/>
          <w:szCs w:val="24"/>
          <w:vertAlign w:val="superscript"/>
        </w:rPr>
        <w:t>th</w:t>
      </w:r>
      <w:r w:rsidRPr="00D1438D">
        <w:rPr>
          <w:rFonts w:ascii="Times New Roman" w:hAnsi="Times New Roman" w:cs="Times New Roman"/>
          <w:sz w:val="24"/>
          <w:szCs w:val="24"/>
        </w:rPr>
        <w:t xml:space="preserve"> grade s</w:t>
      </w:r>
      <w:r w:rsidR="005C02F7">
        <w:rPr>
          <w:rFonts w:ascii="Times New Roman" w:hAnsi="Times New Roman" w:cs="Times New Roman"/>
          <w:sz w:val="24"/>
          <w:szCs w:val="24"/>
        </w:rPr>
        <w:t>tudents (i.e., Figure 2</w:t>
      </w:r>
      <w:r w:rsidRPr="00D1438D">
        <w:rPr>
          <w:rFonts w:ascii="Times New Roman" w:hAnsi="Times New Roman" w:cs="Times New Roman"/>
          <w:sz w:val="24"/>
          <w:szCs w:val="24"/>
        </w:rPr>
        <w:t>) and 30 among 12</w:t>
      </w:r>
      <w:r w:rsidRPr="00D1438D">
        <w:rPr>
          <w:rFonts w:ascii="Times New Roman" w:hAnsi="Times New Roman" w:cs="Times New Roman"/>
          <w:sz w:val="24"/>
          <w:szCs w:val="24"/>
          <w:vertAlign w:val="superscript"/>
        </w:rPr>
        <w:t>th</w:t>
      </w:r>
      <w:r w:rsidR="005C02F7">
        <w:rPr>
          <w:rFonts w:ascii="Times New Roman" w:hAnsi="Times New Roman" w:cs="Times New Roman"/>
          <w:sz w:val="24"/>
          <w:szCs w:val="24"/>
        </w:rPr>
        <w:t xml:space="preserve"> grade students (i.e., Figure 1</w:t>
      </w:r>
      <w:r w:rsidRPr="00D1438D">
        <w:rPr>
          <w:rFonts w:ascii="Times New Roman" w:hAnsi="Times New Roman" w:cs="Times New Roman"/>
          <w:sz w:val="24"/>
          <w:szCs w:val="24"/>
        </w:rPr>
        <w:t>).</w:t>
      </w:r>
      <w:r w:rsidR="00EB573B" w:rsidRPr="00D1438D">
        <w:rPr>
          <w:rFonts w:ascii="Times New Roman" w:hAnsi="Times New Roman" w:cs="Times New Roman"/>
          <w:sz w:val="24"/>
          <w:szCs w:val="24"/>
        </w:rPr>
        <w:t xml:space="preserve"> Furthermore, there is a high amount of 10</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students who have a previous enrollment with another school, which was observed in both 11</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and 12</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students. The number of school enrollments among BANV 10</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students also extends to 2 other schools (22 students) and 3 other schools (3 students). Although, multiple school enrollments are reported among 10</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students before coming to BANV, the increase of students from 10</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to 12</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also suggest that students enroll into BANV later in their educational pursue. For instance, BANV grade-level populations go from 157 in 10 grade to 240 in 11</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and 328 in 12</w:t>
      </w:r>
      <w:r w:rsidR="00EB573B" w:rsidRPr="00D1438D">
        <w:rPr>
          <w:rFonts w:ascii="Times New Roman" w:hAnsi="Times New Roman" w:cs="Times New Roman"/>
          <w:sz w:val="24"/>
          <w:szCs w:val="24"/>
          <w:vertAlign w:val="superscript"/>
        </w:rPr>
        <w:t>th</w:t>
      </w:r>
      <w:r w:rsidR="00EB573B" w:rsidRPr="00D1438D">
        <w:rPr>
          <w:rFonts w:ascii="Times New Roman" w:hAnsi="Times New Roman" w:cs="Times New Roman"/>
          <w:sz w:val="24"/>
          <w:szCs w:val="24"/>
        </w:rPr>
        <w:t xml:space="preserve"> grade. </w:t>
      </w:r>
    </w:p>
    <w:p w:rsidR="00F3307D" w:rsidRDefault="00F3307D" w:rsidP="00F3307D">
      <w:pPr>
        <w:rPr>
          <w:rFonts w:ascii="Times New Roman" w:hAnsi="Times New Roman" w:cs="Times New Roman"/>
        </w:rPr>
      </w:pPr>
      <w:r>
        <w:rPr>
          <w:noProof/>
        </w:rPr>
        <w:lastRenderedPageBreak/>
        <w:drawing>
          <wp:inline distT="0" distB="0" distL="0" distR="0" wp14:anchorId="4601A5FA" wp14:editId="6903A488">
            <wp:extent cx="588645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0C5A" w:rsidRDefault="005C02F7" w:rsidP="00AF2C14">
      <w:pPr>
        <w:spacing w:line="480" w:lineRule="auto"/>
        <w:rPr>
          <w:rFonts w:ascii="Times New Roman" w:hAnsi="Times New Roman" w:cs="Times New Roman"/>
          <w:sz w:val="24"/>
          <w:szCs w:val="24"/>
        </w:rPr>
      </w:pPr>
      <w:r>
        <w:rPr>
          <w:rFonts w:ascii="Times New Roman" w:hAnsi="Times New Roman" w:cs="Times New Roman"/>
          <w:i/>
          <w:sz w:val="24"/>
          <w:szCs w:val="24"/>
        </w:rPr>
        <w:t>Figure 3</w:t>
      </w:r>
      <w:r w:rsidR="002A0C5A">
        <w:rPr>
          <w:rFonts w:ascii="Times New Roman" w:hAnsi="Times New Roman" w:cs="Times New Roman"/>
          <w:sz w:val="24"/>
          <w:szCs w:val="24"/>
        </w:rPr>
        <w:t>. The number of school enrollments among 10</w:t>
      </w:r>
      <w:r w:rsidR="002A0C5A" w:rsidRPr="002A0C5A">
        <w:rPr>
          <w:rFonts w:ascii="Times New Roman" w:hAnsi="Times New Roman" w:cs="Times New Roman"/>
          <w:sz w:val="24"/>
          <w:szCs w:val="24"/>
          <w:vertAlign w:val="superscript"/>
        </w:rPr>
        <w:t>th</w:t>
      </w:r>
      <w:r w:rsidR="002A0C5A">
        <w:rPr>
          <w:rFonts w:ascii="Times New Roman" w:hAnsi="Times New Roman" w:cs="Times New Roman"/>
          <w:sz w:val="24"/>
          <w:szCs w:val="24"/>
        </w:rPr>
        <w:t xml:space="preserve"> grade BANV students</w:t>
      </w:r>
    </w:p>
    <w:p w:rsidR="00F3307D" w:rsidRDefault="00E93166" w:rsidP="005714AE">
      <w:pPr>
        <w:spacing w:after="0" w:line="480" w:lineRule="auto"/>
        <w:ind w:firstLine="720"/>
        <w:rPr>
          <w:rFonts w:ascii="Times New Roman" w:hAnsi="Times New Roman" w:cs="Times New Roman"/>
        </w:rPr>
      </w:pPr>
      <w:r>
        <w:rPr>
          <w:rFonts w:ascii="Times New Roman" w:hAnsi="Times New Roman" w:cs="Times New Roman"/>
          <w:sz w:val="24"/>
          <w:szCs w:val="24"/>
        </w:rPr>
        <w:t>In Figure 4, a</w:t>
      </w:r>
      <w:r w:rsidR="002115B2" w:rsidRPr="005714AE">
        <w:rPr>
          <w:rFonts w:ascii="Times New Roman" w:hAnsi="Times New Roman" w:cs="Times New Roman"/>
          <w:sz w:val="24"/>
          <w:szCs w:val="24"/>
        </w:rPr>
        <w:t>mong 9</w:t>
      </w:r>
      <w:r w:rsidR="002115B2" w:rsidRPr="005714AE">
        <w:rPr>
          <w:rFonts w:ascii="Times New Roman" w:hAnsi="Times New Roman" w:cs="Times New Roman"/>
          <w:sz w:val="24"/>
          <w:szCs w:val="24"/>
          <w:vertAlign w:val="superscript"/>
        </w:rPr>
        <w:t>th</w:t>
      </w:r>
      <w:r w:rsidR="002115B2" w:rsidRPr="005714AE">
        <w:rPr>
          <w:rFonts w:ascii="Times New Roman" w:hAnsi="Times New Roman" w:cs="Times New Roman"/>
          <w:sz w:val="24"/>
          <w:szCs w:val="24"/>
        </w:rPr>
        <w:t xml:space="preserve"> grade students only 54 (80.6%) had no prior school enrollment before coming to BANV. However, even at 9</w:t>
      </w:r>
      <w:r w:rsidR="002115B2" w:rsidRPr="005714AE">
        <w:rPr>
          <w:rFonts w:ascii="Times New Roman" w:hAnsi="Times New Roman" w:cs="Times New Roman"/>
          <w:sz w:val="24"/>
          <w:szCs w:val="24"/>
          <w:vertAlign w:val="superscript"/>
        </w:rPr>
        <w:t>th</w:t>
      </w:r>
      <w:r w:rsidR="002115B2" w:rsidRPr="005714AE">
        <w:rPr>
          <w:rFonts w:ascii="Times New Roman" w:hAnsi="Times New Roman" w:cs="Times New Roman"/>
          <w:sz w:val="24"/>
          <w:szCs w:val="24"/>
        </w:rPr>
        <w:t xml:space="preserve"> grade 19.4% (13/67) of 9</w:t>
      </w:r>
      <w:r w:rsidR="002115B2" w:rsidRPr="005714AE">
        <w:rPr>
          <w:rFonts w:ascii="Times New Roman" w:hAnsi="Times New Roman" w:cs="Times New Roman"/>
          <w:sz w:val="24"/>
          <w:szCs w:val="24"/>
          <w:vertAlign w:val="superscript"/>
        </w:rPr>
        <w:t>th</w:t>
      </w:r>
      <w:r w:rsidR="002115B2" w:rsidRPr="005714AE">
        <w:rPr>
          <w:rFonts w:ascii="Times New Roman" w:hAnsi="Times New Roman" w:cs="Times New Roman"/>
          <w:sz w:val="24"/>
          <w:szCs w:val="24"/>
        </w:rPr>
        <w:t xml:space="preserve"> grade students had a school enrollment before coming to BANV. </w:t>
      </w:r>
      <w:r w:rsidR="00B64E2A" w:rsidRPr="005714AE">
        <w:rPr>
          <w:rFonts w:ascii="Times New Roman" w:hAnsi="Times New Roman" w:cs="Times New Roman"/>
          <w:sz w:val="24"/>
          <w:szCs w:val="24"/>
        </w:rPr>
        <w:t>The drastic grade level population from 10</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to 12</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is more apparent when considering the 9</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grade population. For example, currently there are 67 9</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grade students, yet in 10</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grade there are </w:t>
      </w:r>
      <w:r w:rsidR="00F3307D" w:rsidRPr="005714AE">
        <w:rPr>
          <w:rFonts w:ascii="Times New Roman" w:hAnsi="Times New Roman" w:cs="Times New Roman"/>
          <w:sz w:val="24"/>
          <w:szCs w:val="24"/>
        </w:rPr>
        <w:t>157</w:t>
      </w:r>
      <w:r w:rsidR="00B64E2A" w:rsidRPr="005714AE">
        <w:rPr>
          <w:rFonts w:ascii="Times New Roman" w:hAnsi="Times New Roman" w:cs="Times New Roman"/>
          <w:sz w:val="24"/>
          <w:szCs w:val="24"/>
        </w:rPr>
        <w:t xml:space="preserve"> students, in 11</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grade there are 240 students, and in 12</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grade there are 328 students. The total 9</w:t>
      </w:r>
      <w:r w:rsidR="00B64E2A" w:rsidRPr="005714AE">
        <w:rPr>
          <w:rFonts w:ascii="Times New Roman" w:hAnsi="Times New Roman" w:cs="Times New Roman"/>
          <w:sz w:val="24"/>
          <w:szCs w:val="24"/>
          <w:vertAlign w:val="superscript"/>
        </w:rPr>
        <w:t>th</w:t>
      </w:r>
      <w:r w:rsidR="00B64E2A" w:rsidRPr="005714AE">
        <w:rPr>
          <w:rFonts w:ascii="Times New Roman" w:hAnsi="Times New Roman" w:cs="Times New Roman"/>
          <w:sz w:val="24"/>
          <w:szCs w:val="24"/>
        </w:rPr>
        <w:t xml:space="preserve"> grade student population of BANV would only represent 8.46% (67/792), whi</w:t>
      </w:r>
      <w:r w:rsidR="00B64E2A" w:rsidRPr="00D1438D">
        <w:rPr>
          <w:rFonts w:ascii="Times New Roman" w:hAnsi="Times New Roman" w:cs="Times New Roman"/>
          <w:sz w:val="24"/>
          <w:szCs w:val="24"/>
        </w:rPr>
        <w:t>le including the 10</w:t>
      </w:r>
      <w:r w:rsidR="00B64E2A" w:rsidRPr="00D1438D">
        <w:rPr>
          <w:rFonts w:ascii="Times New Roman" w:hAnsi="Times New Roman" w:cs="Times New Roman"/>
          <w:sz w:val="24"/>
          <w:szCs w:val="24"/>
          <w:vertAlign w:val="superscript"/>
        </w:rPr>
        <w:t>th</w:t>
      </w:r>
      <w:r w:rsidR="00B64E2A" w:rsidRPr="00D1438D">
        <w:rPr>
          <w:rFonts w:ascii="Times New Roman" w:hAnsi="Times New Roman" w:cs="Times New Roman"/>
          <w:sz w:val="24"/>
          <w:szCs w:val="24"/>
        </w:rPr>
        <w:t xml:space="preserve"> grade population (157) with the 9</w:t>
      </w:r>
      <w:r w:rsidR="00B64E2A" w:rsidRPr="00D1438D">
        <w:rPr>
          <w:rFonts w:ascii="Times New Roman" w:hAnsi="Times New Roman" w:cs="Times New Roman"/>
          <w:sz w:val="24"/>
          <w:szCs w:val="24"/>
          <w:vertAlign w:val="superscript"/>
        </w:rPr>
        <w:t>th</w:t>
      </w:r>
      <w:r w:rsidR="00B64E2A" w:rsidRPr="00D1438D">
        <w:rPr>
          <w:rFonts w:ascii="Times New Roman" w:hAnsi="Times New Roman" w:cs="Times New Roman"/>
          <w:sz w:val="24"/>
          <w:szCs w:val="24"/>
        </w:rPr>
        <w:t xml:space="preserve"> grade population would only represent 28.3% (224/792) of the total student population of BANV. Clearly, the larger percentage of students at BANV a</w:t>
      </w:r>
      <w:r w:rsidR="002115B2" w:rsidRPr="00D1438D">
        <w:rPr>
          <w:rFonts w:ascii="Times New Roman" w:hAnsi="Times New Roman" w:cs="Times New Roman"/>
          <w:sz w:val="24"/>
          <w:szCs w:val="24"/>
        </w:rPr>
        <w:t>re the</w:t>
      </w:r>
      <w:r w:rsidR="00B64E2A" w:rsidRPr="00D1438D">
        <w:rPr>
          <w:rFonts w:ascii="Times New Roman" w:hAnsi="Times New Roman" w:cs="Times New Roman"/>
          <w:sz w:val="24"/>
          <w:szCs w:val="24"/>
        </w:rPr>
        <w:t xml:space="preserve"> 11</w:t>
      </w:r>
      <w:r w:rsidR="00B64E2A" w:rsidRPr="00D1438D">
        <w:rPr>
          <w:rFonts w:ascii="Times New Roman" w:hAnsi="Times New Roman" w:cs="Times New Roman"/>
          <w:sz w:val="24"/>
          <w:szCs w:val="24"/>
          <w:vertAlign w:val="superscript"/>
        </w:rPr>
        <w:t>th</w:t>
      </w:r>
      <w:r w:rsidR="00B64E2A" w:rsidRPr="00D1438D">
        <w:rPr>
          <w:rFonts w:ascii="Times New Roman" w:hAnsi="Times New Roman" w:cs="Times New Roman"/>
          <w:sz w:val="24"/>
          <w:szCs w:val="24"/>
        </w:rPr>
        <w:t xml:space="preserve"> and 12</w:t>
      </w:r>
      <w:r w:rsidR="00B64E2A" w:rsidRPr="00D1438D">
        <w:rPr>
          <w:rFonts w:ascii="Times New Roman" w:hAnsi="Times New Roman" w:cs="Times New Roman"/>
          <w:sz w:val="24"/>
          <w:szCs w:val="24"/>
          <w:vertAlign w:val="superscript"/>
        </w:rPr>
        <w:t>th</w:t>
      </w:r>
      <w:r w:rsidR="00B64E2A" w:rsidRPr="00D1438D">
        <w:rPr>
          <w:rFonts w:ascii="Times New Roman" w:hAnsi="Times New Roman" w:cs="Times New Roman"/>
          <w:sz w:val="24"/>
          <w:szCs w:val="24"/>
        </w:rPr>
        <w:t xml:space="preserve"> grade students with 12</w:t>
      </w:r>
      <w:r w:rsidR="00B64E2A" w:rsidRPr="00D1438D">
        <w:rPr>
          <w:rFonts w:ascii="Times New Roman" w:hAnsi="Times New Roman" w:cs="Times New Roman"/>
          <w:sz w:val="24"/>
          <w:szCs w:val="24"/>
          <w:vertAlign w:val="superscript"/>
        </w:rPr>
        <w:t>th</w:t>
      </w:r>
      <w:r w:rsidR="00B64E2A" w:rsidRPr="00D1438D">
        <w:rPr>
          <w:rFonts w:ascii="Times New Roman" w:hAnsi="Times New Roman" w:cs="Times New Roman"/>
          <w:sz w:val="24"/>
          <w:szCs w:val="24"/>
        </w:rPr>
        <w:t xml:space="preserve"> grade students outnumbering 11</w:t>
      </w:r>
      <w:r w:rsidR="00B64E2A" w:rsidRPr="00D1438D">
        <w:rPr>
          <w:rFonts w:ascii="Times New Roman" w:hAnsi="Times New Roman" w:cs="Times New Roman"/>
          <w:sz w:val="24"/>
          <w:szCs w:val="24"/>
          <w:vertAlign w:val="superscript"/>
        </w:rPr>
        <w:t>th</w:t>
      </w:r>
      <w:r w:rsidR="00B64E2A" w:rsidRPr="00D1438D">
        <w:rPr>
          <w:rFonts w:ascii="Times New Roman" w:hAnsi="Times New Roman" w:cs="Times New Roman"/>
          <w:sz w:val="24"/>
          <w:szCs w:val="24"/>
        </w:rPr>
        <w:t xml:space="preserve"> grade students 328</w:t>
      </w:r>
      <w:r w:rsidR="002115B2" w:rsidRPr="00D1438D">
        <w:rPr>
          <w:rFonts w:ascii="Times New Roman" w:hAnsi="Times New Roman" w:cs="Times New Roman"/>
          <w:sz w:val="24"/>
          <w:szCs w:val="24"/>
        </w:rPr>
        <w:t>(41.4</w:t>
      </w:r>
      <w:r w:rsidR="00B64E2A" w:rsidRPr="00D1438D">
        <w:rPr>
          <w:rFonts w:ascii="Times New Roman" w:hAnsi="Times New Roman" w:cs="Times New Roman"/>
          <w:sz w:val="24"/>
          <w:szCs w:val="24"/>
        </w:rPr>
        <w:t>% of the total student population) to 240 (30.3% of the total student population).</w:t>
      </w:r>
    </w:p>
    <w:p w:rsidR="00F3307D" w:rsidRDefault="00F3307D" w:rsidP="00F3307D">
      <w:pPr>
        <w:rPr>
          <w:rFonts w:ascii="Times New Roman" w:hAnsi="Times New Roman" w:cs="Times New Roman"/>
        </w:rPr>
      </w:pPr>
      <w:r>
        <w:rPr>
          <w:noProof/>
        </w:rPr>
        <w:lastRenderedPageBreak/>
        <w:drawing>
          <wp:inline distT="0" distB="0" distL="0" distR="0" wp14:anchorId="3D2C64C8" wp14:editId="5EEED44C">
            <wp:extent cx="5838825"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0C5A" w:rsidRDefault="002A0C5A" w:rsidP="00AF2C14">
      <w:pPr>
        <w:spacing w:line="480" w:lineRule="auto"/>
        <w:rPr>
          <w:rFonts w:ascii="Times New Roman" w:hAnsi="Times New Roman" w:cs="Times New Roman"/>
          <w:sz w:val="24"/>
          <w:szCs w:val="24"/>
        </w:rPr>
      </w:pPr>
      <w:r w:rsidRPr="002A0C5A">
        <w:rPr>
          <w:rFonts w:ascii="Times New Roman" w:hAnsi="Times New Roman" w:cs="Times New Roman"/>
          <w:i/>
          <w:sz w:val="24"/>
          <w:szCs w:val="24"/>
        </w:rPr>
        <w:t xml:space="preserve">Figure </w:t>
      </w:r>
      <w:r w:rsidR="005C02F7">
        <w:rPr>
          <w:rFonts w:ascii="Times New Roman" w:hAnsi="Times New Roman" w:cs="Times New Roman"/>
          <w:i/>
          <w:sz w:val="24"/>
          <w:szCs w:val="24"/>
        </w:rPr>
        <w:t>4</w:t>
      </w:r>
      <w:r>
        <w:rPr>
          <w:rFonts w:ascii="Times New Roman" w:hAnsi="Times New Roman" w:cs="Times New Roman"/>
          <w:sz w:val="24"/>
          <w:szCs w:val="24"/>
        </w:rPr>
        <w:t>. The number of school enrollments among 9</w:t>
      </w:r>
      <w:r w:rsidRPr="002A0C5A">
        <w:rPr>
          <w:rFonts w:ascii="Times New Roman" w:hAnsi="Times New Roman" w:cs="Times New Roman"/>
          <w:sz w:val="24"/>
          <w:szCs w:val="24"/>
          <w:vertAlign w:val="superscript"/>
        </w:rPr>
        <w:t>th</w:t>
      </w:r>
      <w:r>
        <w:rPr>
          <w:rFonts w:ascii="Times New Roman" w:hAnsi="Times New Roman" w:cs="Times New Roman"/>
          <w:sz w:val="24"/>
          <w:szCs w:val="24"/>
        </w:rPr>
        <w:t xml:space="preserve"> grade BANV students</w:t>
      </w:r>
    </w:p>
    <w:p w:rsidR="001C0343" w:rsidRPr="0001323A" w:rsidRDefault="001C0343" w:rsidP="001C0343">
      <w:pPr>
        <w:pStyle w:val="Heading3"/>
        <w:spacing w:line="480" w:lineRule="auto"/>
        <w:rPr>
          <w:rFonts w:ascii="Times New Roman" w:hAnsi="Times New Roman" w:cs="Times New Roman"/>
        </w:rPr>
      </w:pPr>
      <w:bookmarkStart w:id="4" w:name="_Toc450741717"/>
      <w:r w:rsidRPr="003911D0">
        <w:rPr>
          <w:rFonts w:ascii="Times New Roman" w:hAnsi="Times New Roman" w:cs="Times New Roman"/>
          <w:i/>
        </w:rPr>
        <w:t>School Pipelines</w:t>
      </w:r>
      <w:r w:rsidR="00637761">
        <w:rPr>
          <w:rFonts w:ascii="Times New Roman" w:hAnsi="Times New Roman" w:cs="Times New Roman"/>
          <w:i/>
        </w:rPr>
        <w:t>, March 2016</w:t>
      </w:r>
      <w:bookmarkEnd w:id="4"/>
    </w:p>
    <w:p w:rsidR="001C0343" w:rsidRDefault="001C0343" w:rsidP="001C0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only thirty 12</w:t>
      </w:r>
      <w:r w:rsidRPr="00384A3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reported not attending any school other than BANV (e.g., see Figure </w:t>
      </w:r>
      <w:r w:rsidR="005C02F7">
        <w:rPr>
          <w:rFonts w:ascii="Times New Roman" w:hAnsi="Times New Roman" w:cs="Times New Roman"/>
          <w:sz w:val="24"/>
          <w:szCs w:val="24"/>
        </w:rPr>
        <w:t>1</w:t>
      </w:r>
      <w:r>
        <w:rPr>
          <w:rFonts w:ascii="Times New Roman" w:hAnsi="Times New Roman" w:cs="Times New Roman"/>
          <w:sz w:val="24"/>
          <w:szCs w:val="24"/>
        </w:rPr>
        <w:t>), a closer look at where 12th grade students (March 2016) came from was essential in illustrating the impact on BANV’s graduation rate. A frequency count of the number of instances Beacon Academy of Nevada (BANV) is reported among 12</w:t>
      </w:r>
      <w:r w:rsidRPr="00384A3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current and prior enrollment occurred 539 times out of 1,480 instances where a school was reported. As a result, 539 instances of BANV among 12</w:t>
      </w:r>
      <w:r w:rsidRPr="00A36E4C">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represents roughly 36.4% (or 539/1480). However, prior enrollments among 12</w:t>
      </w:r>
      <w:r w:rsidRPr="00A36E4C">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are diverse and with multiple prior enrollments per 12</w:t>
      </w:r>
      <w:r w:rsidRPr="00A36E4C">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In other words, many students are coming from o</w:t>
      </w:r>
      <w:r w:rsidR="00E93166">
        <w:rPr>
          <w:rFonts w:ascii="Times New Roman" w:hAnsi="Times New Roman" w:cs="Times New Roman"/>
          <w:sz w:val="24"/>
          <w:szCs w:val="24"/>
        </w:rPr>
        <w:t>ther schools (e.g., see Table 6</w:t>
      </w:r>
      <w:r>
        <w:rPr>
          <w:rFonts w:ascii="Times New Roman" w:hAnsi="Times New Roman" w:cs="Times New Roman"/>
          <w:sz w:val="24"/>
          <w:szCs w:val="24"/>
        </w:rPr>
        <w:t>). A frequency of below 10 instances of a school reported among 12</w:t>
      </w:r>
      <w:r w:rsidRPr="00B07665">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prior enrollments was the cutoff point, which led to the identification of 26 schools as pipelines (i.e., where students came from prior to BANV) to BANV. Additionally, seven other schools are worth mentioning as well as the combined total of prior enrollments with behavioral schools and juvenile detention.</w:t>
      </w:r>
    </w:p>
    <w:p w:rsidR="001C0343" w:rsidRDefault="001C0343" w:rsidP="001C03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Among the 26 schools identified by BANV 12</w:t>
      </w:r>
      <w:r w:rsidRPr="00C91B3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records, 25 (behavioral schools and juvenile detention were combined as one school, which represent 6 additional schools in the Las Vegas area) schools were located in the Las Vegas area or Clark County. One school of 26, Nevada Connections Academy, is located in Reno. For an illustration of where 12</w:t>
      </w:r>
      <w:r w:rsidRPr="003A1FD8">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their pr</w:t>
      </w:r>
      <w:r w:rsidR="00E93166">
        <w:rPr>
          <w:rFonts w:ascii="Times New Roman" w:hAnsi="Times New Roman" w:cs="Times New Roman"/>
          <w:sz w:val="24"/>
          <w:szCs w:val="24"/>
        </w:rPr>
        <w:t>evious enrollments, see Figure 5. In Figure 5</w:t>
      </w:r>
      <w:r>
        <w:rPr>
          <w:rFonts w:ascii="Times New Roman" w:hAnsi="Times New Roman" w:cs="Times New Roman"/>
          <w:sz w:val="24"/>
          <w:szCs w:val="24"/>
        </w:rPr>
        <w:t>, the yellow stars illustrate the 25 of 26 schools 12</w:t>
      </w:r>
      <w:r w:rsidRPr="003A1FD8">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are reporting as their prior enrollments before attending BANV. The concentration of what schools 12</w:t>
      </w:r>
      <w:r w:rsidRPr="003A1FD8">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are coming from informs BANV of the student population seeking educational services. Because of prior 12</w:t>
      </w:r>
      <w:r w:rsidRPr="003A1FD8">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enrollment in other schools, BANV can consolidate its effort to focus on the Las Vegas area student population, since the majority of the student population seeking educational services are indeed in the Las Vegas area. As a result, 96% (25 of 26 schools) of the 12</w:t>
      </w:r>
      <w:r w:rsidRPr="00A329F4">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population comes from the surrounding area.</w:t>
      </w:r>
    </w:p>
    <w:p w:rsidR="001C0343" w:rsidRDefault="001C0343" w:rsidP="00C11BF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EFF7A5" wp14:editId="73FC3DFE">
            <wp:extent cx="5890097" cy="629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jpg"/>
                    <pic:cNvPicPr/>
                  </pic:nvPicPr>
                  <pic:blipFill>
                    <a:blip r:embed="rId14">
                      <a:extLst>
                        <a:ext uri="{28A0092B-C50C-407E-A947-70E740481C1C}">
                          <a14:useLocalDpi xmlns:a14="http://schemas.microsoft.com/office/drawing/2010/main" val="0"/>
                        </a:ext>
                      </a:extLst>
                    </a:blip>
                    <a:stretch>
                      <a:fillRect/>
                    </a:stretch>
                  </pic:blipFill>
                  <pic:spPr>
                    <a:xfrm>
                      <a:off x="0" y="0"/>
                      <a:ext cx="5891566" cy="6293149"/>
                    </a:xfrm>
                    <a:prstGeom prst="rect">
                      <a:avLst/>
                    </a:prstGeom>
                  </pic:spPr>
                </pic:pic>
              </a:graphicData>
            </a:graphic>
          </wp:inline>
        </w:drawing>
      </w:r>
    </w:p>
    <w:p w:rsidR="001C0343" w:rsidRDefault="00E93166" w:rsidP="00C11BF8">
      <w:pPr>
        <w:spacing w:after="0" w:line="240" w:lineRule="auto"/>
        <w:rPr>
          <w:rFonts w:ascii="Times New Roman" w:hAnsi="Times New Roman" w:cs="Times New Roman"/>
          <w:sz w:val="24"/>
          <w:szCs w:val="24"/>
        </w:rPr>
      </w:pPr>
      <w:r>
        <w:rPr>
          <w:rFonts w:ascii="Times New Roman" w:hAnsi="Times New Roman" w:cs="Times New Roman"/>
          <w:i/>
          <w:sz w:val="24"/>
          <w:szCs w:val="24"/>
        </w:rPr>
        <w:t>Figure 5</w:t>
      </w:r>
      <w:r w:rsidR="001C0343">
        <w:rPr>
          <w:rFonts w:ascii="Times New Roman" w:hAnsi="Times New Roman" w:cs="Times New Roman"/>
          <w:sz w:val="24"/>
          <w:szCs w:val="24"/>
        </w:rPr>
        <w:t>. Location of schools the 12</w:t>
      </w:r>
      <w:r w:rsidR="001C0343" w:rsidRPr="00B07665">
        <w:rPr>
          <w:rFonts w:ascii="Times New Roman" w:hAnsi="Times New Roman" w:cs="Times New Roman"/>
          <w:sz w:val="24"/>
          <w:szCs w:val="24"/>
          <w:vertAlign w:val="superscript"/>
        </w:rPr>
        <w:t>th</w:t>
      </w:r>
      <w:r w:rsidR="001C0343">
        <w:rPr>
          <w:rFonts w:ascii="Times New Roman" w:hAnsi="Times New Roman" w:cs="Times New Roman"/>
          <w:sz w:val="24"/>
          <w:szCs w:val="24"/>
        </w:rPr>
        <w:t xml:space="preserve"> grade population came from prior to BANV enrollment.</w:t>
      </w:r>
    </w:p>
    <w:p w:rsidR="00C11BF8" w:rsidRDefault="00C11BF8" w:rsidP="00C11BF8">
      <w:pPr>
        <w:spacing w:after="0" w:line="240" w:lineRule="auto"/>
        <w:rPr>
          <w:rFonts w:ascii="Times New Roman" w:hAnsi="Times New Roman" w:cs="Times New Roman"/>
          <w:sz w:val="24"/>
          <w:szCs w:val="24"/>
        </w:rPr>
      </w:pPr>
    </w:p>
    <w:p w:rsidR="001C0343" w:rsidRPr="00DA4181" w:rsidRDefault="001C0343" w:rsidP="001C0343">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Behavioral schools and Juvenile Detention were the following: Cowan (5 prior enrollments), Southwest (7 prior enrollments), Jeffrey (1 prior enrollment), Peterson (4 prior enrollments), and Morris (1 prior enrollment) Behavioral school and the Juvenile Detention Center (4 prior enrollments). The other seven schools worth mentioning, which had less than 10 prior enrollments were the following: Virgin Valley, Eldorado, Foothill, Spring Creek, North </w:t>
      </w:r>
      <w:r>
        <w:rPr>
          <w:rFonts w:ascii="Times New Roman" w:eastAsia="Times New Roman" w:hAnsi="Times New Roman" w:cs="Times New Roman"/>
          <w:color w:val="000000"/>
          <w:sz w:val="24"/>
          <w:szCs w:val="24"/>
        </w:rPr>
        <w:lastRenderedPageBreak/>
        <w:t>Valleys, Cimarron-Memorial and Las Vega</w:t>
      </w:r>
      <w:r w:rsidR="00E93166">
        <w:rPr>
          <w:rFonts w:ascii="Times New Roman" w:eastAsia="Times New Roman" w:hAnsi="Times New Roman" w:cs="Times New Roman"/>
          <w:color w:val="000000"/>
          <w:sz w:val="24"/>
          <w:szCs w:val="24"/>
        </w:rPr>
        <w:t>s. Schools mentioned in Table 6</w:t>
      </w:r>
      <w:r>
        <w:rPr>
          <w:rFonts w:ascii="Times New Roman" w:eastAsia="Times New Roman" w:hAnsi="Times New Roman" w:cs="Times New Roman"/>
          <w:color w:val="000000"/>
          <w:sz w:val="24"/>
          <w:szCs w:val="24"/>
        </w:rPr>
        <w:t xml:space="preserve"> represent the schools that 12 grade students at BANV had previous enrollments with and suggest possible school pipelines.</w:t>
      </w:r>
    </w:p>
    <w:p w:rsidR="001C0343" w:rsidRDefault="001C0343" w:rsidP="001C0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Observing the instances of 11</w:t>
      </w:r>
      <w:r w:rsidRPr="00B8505D">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attending other</w:t>
      </w:r>
      <w:r w:rsidR="00E93166">
        <w:rPr>
          <w:rFonts w:ascii="Times New Roman" w:hAnsi="Times New Roman" w:cs="Times New Roman"/>
          <w:sz w:val="24"/>
          <w:szCs w:val="24"/>
        </w:rPr>
        <w:t xml:space="preserve"> schools prior to BANV, Table 6</w:t>
      </w:r>
      <w:r>
        <w:rPr>
          <w:rFonts w:ascii="Times New Roman" w:hAnsi="Times New Roman" w:cs="Times New Roman"/>
          <w:sz w:val="24"/>
          <w:szCs w:val="24"/>
        </w:rPr>
        <w:t xml:space="preserve"> displays Spring Valley representing the most among 11</w:t>
      </w:r>
      <w:r w:rsidRPr="00B8505D">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E93166">
        <w:rPr>
          <w:rFonts w:ascii="Times New Roman" w:hAnsi="Times New Roman" w:cs="Times New Roman"/>
          <w:sz w:val="24"/>
          <w:szCs w:val="24"/>
        </w:rPr>
        <w:t>students. Consider from Figure 2</w:t>
      </w:r>
      <w:r>
        <w:rPr>
          <w:rFonts w:ascii="Times New Roman" w:hAnsi="Times New Roman" w:cs="Times New Roman"/>
          <w:sz w:val="24"/>
          <w:szCs w:val="24"/>
        </w:rPr>
        <w:t>, only 39 11</w:t>
      </w:r>
      <w:r w:rsidRPr="00B8505D">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reported not attending any other school prior to enrollment at BANV. The next most frequent school among 11</w:t>
      </w:r>
      <w:r w:rsidRPr="00B8505D">
        <w:rPr>
          <w:rFonts w:ascii="Times New Roman" w:hAnsi="Times New Roman" w:cs="Times New Roman"/>
          <w:sz w:val="24"/>
          <w:szCs w:val="24"/>
          <w:vertAlign w:val="superscript"/>
        </w:rPr>
        <w:t>th</w:t>
      </w:r>
      <w:r>
        <w:rPr>
          <w:rFonts w:ascii="Times New Roman" w:hAnsi="Times New Roman" w:cs="Times New Roman"/>
          <w:sz w:val="24"/>
          <w:szCs w:val="24"/>
        </w:rPr>
        <w:t xml:space="preserve"> grades drops dramatically and results in Durango and Clark High Schools.  There 15 schools representing among 11</w:t>
      </w:r>
      <w:r w:rsidRPr="00F009A0">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at BANV, based on their prior enrollments and with the same cutoff point of 10 school instances. Other schools worth mentioning (below 10 school instances) were: Mojave, Basic, Valley, Bonanza, Canyon Springs, Foothill, and 5 students came from behavioral or juvenile detention centers prior to BANV.</w:t>
      </w:r>
    </w:p>
    <w:p w:rsidR="00DB0220" w:rsidRDefault="00DB0220" w:rsidP="00927F09">
      <w:pPr>
        <w:spacing w:after="0" w:line="240" w:lineRule="auto"/>
        <w:rPr>
          <w:rFonts w:ascii="Times New Roman" w:hAnsi="Times New Roman" w:cs="Times New Roman"/>
          <w:sz w:val="24"/>
          <w:szCs w:val="24"/>
        </w:rPr>
      </w:pPr>
      <w:r>
        <w:rPr>
          <w:rFonts w:ascii="Times New Roman" w:hAnsi="Times New Roman" w:cs="Times New Roman"/>
          <w:sz w:val="24"/>
          <w:szCs w:val="24"/>
        </w:rPr>
        <w:t>Table 6</w:t>
      </w:r>
      <w:r>
        <w:rPr>
          <w:rFonts w:ascii="Times New Roman" w:hAnsi="Times New Roman" w:cs="Times New Roman"/>
          <w:sz w:val="24"/>
          <w:szCs w:val="24"/>
        </w:rPr>
        <w:br/>
      </w:r>
      <w:r w:rsidRPr="00DB0220">
        <w:rPr>
          <w:rFonts w:ascii="Times New Roman" w:hAnsi="Times New Roman" w:cs="Times New Roman"/>
          <w:i/>
          <w:sz w:val="24"/>
          <w:szCs w:val="24"/>
        </w:rPr>
        <w:t>School Pipelines to Beacon Academy of Nevada from 12</w:t>
      </w:r>
      <w:r w:rsidRPr="00DB0220">
        <w:rPr>
          <w:rFonts w:ascii="Times New Roman" w:hAnsi="Times New Roman" w:cs="Times New Roman"/>
          <w:i/>
          <w:sz w:val="24"/>
          <w:szCs w:val="24"/>
          <w:vertAlign w:val="superscript"/>
        </w:rPr>
        <w:t>th</w:t>
      </w:r>
      <w:r w:rsidRPr="00DB0220">
        <w:rPr>
          <w:rFonts w:ascii="Times New Roman" w:hAnsi="Times New Roman" w:cs="Times New Roman"/>
          <w:i/>
          <w:sz w:val="24"/>
          <w:szCs w:val="24"/>
        </w:rPr>
        <w:t xml:space="preserve"> and 11</w:t>
      </w:r>
      <w:r w:rsidRPr="00DB0220">
        <w:rPr>
          <w:rFonts w:ascii="Times New Roman" w:hAnsi="Times New Roman" w:cs="Times New Roman"/>
          <w:i/>
          <w:sz w:val="24"/>
          <w:szCs w:val="24"/>
          <w:vertAlign w:val="superscript"/>
        </w:rPr>
        <w:t>th</w:t>
      </w:r>
      <w:r w:rsidRPr="00DB0220">
        <w:rPr>
          <w:rFonts w:ascii="Times New Roman" w:hAnsi="Times New Roman" w:cs="Times New Roman"/>
          <w:i/>
          <w:sz w:val="24"/>
          <w:szCs w:val="24"/>
        </w:rPr>
        <w:t xml:space="preserve"> grade prior enrollment instances, </w:t>
      </w:r>
      <w:r w:rsidR="00637761">
        <w:rPr>
          <w:rFonts w:ascii="Times New Roman" w:hAnsi="Times New Roman" w:cs="Times New Roman"/>
          <w:i/>
          <w:sz w:val="24"/>
          <w:szCs w:val="24"/>
        </w:rPr>
        <w:t>March 2016</w:t>
      </w:r>
    </w:p>
    <w:tbl>
      <w:tblPr>
        <w:tblW w:w="9090" w:type="dxa"/>
        <w:tblLook w:val="04A0" w:firstRow="1" w:lastRow="0" w:firstColumn="1" w:lastColumn="0" w:noHBand="0" w:noVBand="1"/>
      </w:tblPr>
      <w:tblGrid>
        <w:gridCol w:w="2880"/>
        <w:gridCol w:w="1260"/>
        <w:gridCol w:w="3510"/>
        <w:gridCol w:w="1440"/>
      </w:tblGrid>
      <w:tr w:rsidR="001C0343" w:rsidRPr="00E0070F" w:rsidTr="00927F09">
        <w:trPr>
          <w:trHeight w:val="216"/>
          <w:tblHeader/>
        </w:trPr>
        <w:tc>
          <w:tcPr>
            <w:tcW w:w="9090" w:type="dxa"/>
            <w:gridSpan w:val="4"/>
            <w:tcBorders>
              <w:bottom w:val="single" w:sz="4" w:space="0" w:color="auto"/>
            </w:tcBorders>
            <w:shd w:val="clear" w:color="auto" w:fill="auto"/>
            <w:noWrap/>
            <w:vAlign w:val="bottom"/>
          </w:tcPr>
          <w:p w:rsidR="00DB0220" w:rsidRPr="00E0070F" w:rsidRDefault="00927F09" w:rsidP="005E39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Table 6 Co</w:t>
            </w:r>
            <w:r w:rsidR="00DB0220">
              <w:rPr>
                <w:rFonts w:ascii="Times New Roman" w:eastAsia="Times New Roman" w:hAnsi="Times New Roman" w:cs="Times New Roman"/>
                <w:i/>
                <w:color w:val="000000"/>
              </w:rPr>
              <w:t>ntin</w:t>
            </w:r>
            <w:r>
              <w:rPr>
                <w:rFonts w:ascii="Times New Roman" w:eastAsia="Times New Roman" w:hAnsi="Times New Roman" w:cs="Times New Roman"/>
                <w:i/>
                <w:color w:val="000000"/>
              </w:rPr>
              <w:t>u</w:t>
            </w:r>
            <w:r w:rsidR="00DB0220">
              <w:rPr>
                <w:rFonts w:ascii="Times New Roman" w:eastAsia="Times New Roman" w:hAnsi="Times New Roman" w:cs="Times New Roman"/>
                <w:i/>
                <w:color w:val="000000"/>
              </w:rPr>
              <w:t>ed</w:t>
            </w:r>
          </w:p>
        </w:tc>
      </w:tr>
      <w:tr w:rsidR="001C0343" w:rsidRPr="00E0070F" w:rsidTr="005E393F">
        <w:trPr>
          <w:trHeight w:val="302"/>
          <w:tblHeader/>
        </w:trPr>
        <w:tc>
          <w:tcPr>
            <w:tcW w:w="2880" w:type="dxa"/>
            <w:tcBorders>
              <w:top w:val="single" w:sz="4" w:space="0" w:color="auto"/>
              <w:bottom w:val="single" w:sz="8" w:space="0" w:color="auto"/>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High School Prior Enrollments Recorded</w:t>
            </w:r>
          </w:p>
        </w:tc>
        <w:tc>
          <w:tcPr>
            <w:tcW w:w="1260" w:type="dxa"/>
            <w:tcBorders>
              <w:top w:val="single" w:sz="4" w:space="0" w:color="auto"/>
              <w:bottom w:val="single" w:sz="8" w:space="0" w:color="auto"/>
            </w:tcBorders>
            <w:shd w:val="clear" w:color="auto" w:fill="auto"/>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12 Grade Students</w:t>
            </w:r>
          </w:p>
        </w:tc>
        <w:tc>
          <w:tcPr>
            <w:tcW w:w="3510" w:type="dxa"/>
            <w:tcBorders>
              <w:top w:val="single" w:sz="4" w:space="0" w:color="auto"/>
              <w:bottom w:val="single" w:sz="8" w:space="0" w:color="auto"/>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High School Prior Enrollments Recorded</w:t>
            </w:r>
          </w:p>
        </w:tc>
        <w:tc>
          <w:tcPr>
            <w:tcW w:w="1440" w:type="dxa"/>
            <w:tcBorders>
              <w:top w:val="single" w:sz="4" w:space="0" w:color="auto"/>
              <w:bottom w:val="single" w:sz="8" w:space="0" w:color="auto"/>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11 Grade Students</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Durango</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51</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Spring Valley</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45</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Spring Valley</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49</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Durango</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24</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Palo Verde</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47</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Clark</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24</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Arbor View</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32</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Palo Verde</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21</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Shadow Ridge</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31</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Sierra Vista</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18</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927F09" w:rsidP="005E39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1" layoutInCell="1" allowOverlap="1" wp14:anchorId="2EE33D4C" wp14:editId="5EB3688B">
                      <wp:simplePos x="0" y="0"/>
                      <wp:positionH relativeFrom="column">
                        <wp:posOffset>-9525</wp:posOffset>
                      </wp:positionH>
                      <wp:positionV relativeFrom="page">
                        <wp:posOffset>-1480820</wp:posOffset>
                      </wp:positionV>
                      <wp:extent cx="1219200" cy="154940"/>
                      <wp:effectExtent l="0" t="0" r="0" b="0"/>
                      <wp:wrapNone/>
                      <wp:docPr id="6" name="Rectangle 6"/>
                      <wp:cNvGraphicFramePr/>
                      <a:graphic xmlns:a="http://schemas.openxmlformats.org/drawingml/2006/main">
                        <a:graphicData uri="http://schemas.microsoft.com/office/word/2010/wordprocessingShape">
                          <wps:wsp>
                            <wps:cNvSpPr/>
                            <wps:spPr>
                              <a:xfrm>
                                <a:off x="0" y="0"/>
                                <a:ext cx="1219200" cy="154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2E34CF" id="Rectangle 6" o:spid="_x0000_s1026" style="position:absolute;margin-left:-.75pt;margin-top:-116.6pt;width:96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" fillcolor="white [3212]" stroked="f" strokeweight="1pt">
                      <w10:wrap anchory="page"/>
                      <w10:anchorlock/>
                    </v:rect>
                  </w:pict>
                </mc:Fallback>
              </mc:AlternateContent>
            </w:r>
            <w:r w:rsidR="001C0343" w:rsidRPr="00E0070F">
              <w:rPr>
                <w:rFonts w:ascii="Times New Roman" w:eastAsia="Times New Roman" w:hAnsi="Times New Roman" w:cs="Times New Roman"/>
                <w:color w:val="000000"/>
              </w:rPr>
              <w:t>Bonanza</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28</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Green Valley</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17</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Green Valley</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27</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Odyssey Charter</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14</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Centennial</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24</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Silverado</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13</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Nevada Virtual Academy</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24</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Centennial</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12</w:t>
            </w:r>
          </w:p>
        </w:tc>
      </w:tr>
      <w:tr w:rsidR="001C0343" w:rsidRPr="00E0070F" w:rsidTr="005E393F">
        <w:trPr>
          <w:trHeight w:val="300"/>
        </w:trPr>
        <w:tc>
          <w:tcPr>
            <w:tcW w:w="2880" w:type="dxa"/>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Desert Oasis</w:t>
            </w:r>
          </w:p>
        </w:tc>
        <w:tc>
          <w:tcPr>
            <w:tcW w:w="1260" w:type="dxa"/>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23</w:t>
            </w:r>
          </w:p>
        </w:tc>
        <w:tc>
          <w:tcPr>
            <w:tcW w:w="3510" w:type="dxa"/>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Western</w:t>
            </w:r>
          </w:p>
        </w:tc>
        <w:tc>
          <w:tcPr>
            <w:tcW w:w="1440" w:type="dxa"/>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11</w:t>
            </w:r>
          </w:p>
        </w:tc>
      </w:tr>
      <w:tr w:rsidR="001C0343" w:rsidRPr="00E0070F" w:rsidTr="00927F09">
        <w:trPr>
          <w:cantSplit/>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Behavioral schools and Juvenile Detention</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22</w:t>
            </w:r>
          </w:p>
        </w:tc>
        <w:tc>
          <w:tcPr>
            <w:tcW w:w="3510" w:type="dxa"/>
            <w:tcBorders>
              <w:top w:val="nil"/>
            </w:tcBorders>
          </w:tcPr>
          <w:p w:rsidR="001C0343" w:rsidRPr="00E0070F" w:rsidRDefault="00927F09" w:rsidP="005E39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Nevada Connections Academy</w:t>
            </w:r>
            <w:r w:rsidR="001C0343" w:rsidRPr="00E007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(Nevada Virtual Academy</w:t>
            </w:r>
            <w:r w:rsidR="001C0343" w:rsidRPr="00E0070F">
              <w:rPr>
                <w:rFonts w:ascii="Times New Roman" w:eastAsia="Times New Roman" w:hAnsi="Times New Roman" w:cs="Times New Roman"/>
                <w:color w:val="000000"/>
              </w:rPr>
              <w:t>)</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11</w:t>
            </w:r>
            <w:r w:rsidRPr="00E0070F">
              <w:rPr>
                <w:rFonts w:ascii="Times New Roman" w:eastAsia="Times New Roman" w:hAnsi="Times New Roman" w:cs="Times New Roman"/>
                <w:color w:val="000000"/>
              </w:rPr>
              <w:br/>
              <w:t>(5)</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Coronado</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20</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Desert Oasis</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11</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Legacy</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18</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 xml:space="preserve">Rancho </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11</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Clark</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18</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Coronado</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10</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lastRenderedPageBreak/>
              <w:t>Silverado</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17</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Cimarron Memorial</w:t>
            </w: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10</w:t>
            </w: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Liberty</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16</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Western</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16</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Del Sol</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14</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Sierra Vista</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14</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Chaparral</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13</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AIS Jr/Sr</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13</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Canyon Springs</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11</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Desert Pines</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11</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Nevada Connections Academy</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10</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Nevada Learning Academy</w:t>
            </w:r>
          </w:p>
        </w:tc>
        <w:tc>
          <w:tcPr>
            <w:tcW w:w="1260" w:type="dxa"/>
            <w:tcBorders>
              <w:top w:val="nil"/>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10</w:t>
            </w:r>
          </w:p>
        </w:tc>
        <w:tc>
          <w:tcPr>
            <w:tcW w:w="351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2880" w:type="dxa"/>
            <w:tcBorders>
              <w:top w:val="nil"/>
              <w:bottom w:val="single" w:sz="4" w:space="0" w:color="auto"/>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Rancho</w:t>
            </w:r>
          </w:p>
        </w:tc>
        <w:tc>
          <w:tcPr>
            <w:tcW w:w="1260" w:type="dxa"/>
            <w:tcBorders>
              <w:top w:val="nil"/>
              <w:bottom w:val="single" w:sz="4" w:space="0" w:color="auto"/>
            </w:tcBorders>
            <w:shd w:val="clear" w:color="auto" w:fill="auto"/>
            <w:noWrap/>
            <w:vAlign w:val="bottom"/>
          </w:tcPr>
          <w:p w:rsidR="001C0343" w:rsidRPr="00E0070F" w:rsidRDefault="001C0343" w:rsidP="005E393F">
            <w:pPr>
              <w:spacing w:after="0" w:line="240" w:lineRule="auto"/>
              <w:rPr>
                <w:rFonts w:ascii="Times New Roman" w:eastAsia="Times New Roman" w:hAnsi="Times New Roman" w:cs="Times New Roman"/>
                <w:color w:val="000000"/>
              </w:rPr>
            </w:pPr>
            <w:r w:rsidRPr="00E0070F">
              <w:rPr>
                <w:rFonts w:ascii="Times New Roman" w:eastAsia="Times New Roman" w:hAnsi="Times New Roman" w:cs="Times New Roman"/>
                <w:color w:val="000000"/>
              </w:rPr>
              <w:t>10</w:t>
            </w:r>
          </w:p>
        </w:tc>
        <w:tc>
          <w:tcPr>
            <w:tcW w:w="3510" w:type="dxa"/>
            <w:tcBorders>
              <w:top w:val="nil"/>
              <w:bottom w:val="single" w:sz="4" w:space="0" w:color="auto"/>
            </w:tcBorders>
          </w:tcPr>
          <w:p w:rsidR="001C0343" w:rsidRPr="00E0070F" w:rsidRDefault="001C0343" w:rsidP="005E393F">
            <w:pPr>
              <w:spacing w:after="0" w:line="240" w:lineRule="auto"/>
              <w:rPr>
                <w:rFonts w:ascii="Times New Roman" w:eastAsia="Times New Roman" w:hAnsi="Times New Roman" w:cs="Times New Roman"/>
                <w:color w:val="000000"/>
              </w:rPr>
            </w:pPr>
          </w:p>
        </w:tc>
        <w:tc>
          <w:tcPr>
            <w:tcW w:w="1440" w:type="dxa"/>
            <w:tcBorders>
              <w:top w:val="nil"/>
              <w:bottom w:val="single" w:sz="4" w:space="0" w:color="auto"/>
            </w:tcBorders>
          </w:tcPr>
          <w:p w:rsidR="001C0343" w:rsidRPr="00E0070F" w:rsidRDefault="001C0343" w:rsidP="005E393F">
            <w:pPr>
              <w:spacing w:after="0" w:line="240" w:lineRule="auto"/>
              <w:rPr>
                <w:rFonts w:ascii="Times New Roman" w:eastAsia="Times New Roman" w:hAnsi="Times New Roman" w:cs="Times New Roman"/>
                <w:color w:val="000000"/>
              </w:rPr>
            </w:pPr>
          </w:p>
        </w:tc>
      </w:tr>
      <w:tr w:rsidR="001C0343" w:rsidRPr="00E0070F" w:rsidTr="005E393F">
        <w:trPr>
          <w:trHeight w:val="300"/>
        </w:trPr>
        <w:tc>
          <w:tcPr>
            <w:tcW w:w="9090" w:type="dxa"/>
            <w:gridSpan w:val="4"/>
            <w:tcBorders>
              <w:top w:val="single" w:sz="4" w:space="0" w:color="auto"/>
            </w:tcBorders>
            <w:shd w:val="clear" w:color="auto" w:fill="auto"/>
            <w:noWrap/>
            <w:vAlign w:val="bottom"/>
            <w:hideMark/>
          </w:tcPr>
          <w:p w:rsidR="001C0343" w:rsidRPr="00E0070F" w:rsidRDefault="001C0343" w:rsidP="005E393F">
            <w:pPr>
              <w:spacing w:after="0" w:line="240" w:lineRule="auto"/>
              <w:rPr>
                <w:rFonts w:ascii="Times New Roman" w:hAnsi="Times New Roman" w:cs="Times New Roman"/>
                <w:i/>
              </w:rPr>
            </w:pPr>
            <w:r w:rsidRPr="00E0070F">
              <w:rPr>
                <w:rFonts w:ascii="Times New Roman" w:hAnsi="Times New Roman" w:cs="Times New Roman"/>
                <w:i/>
              </w:rPr>
              <w:t>Source</w:t>
            </w:r>
            <w:r w:rsidRPr="00E0070F">
              <w:rPr>
                <w:rFonts w:ascii="Times New Roman" w:hAnsi="Times New Roman" w:cs="Times New Roman"/>
              </w:rPr>
              <w:t xml:space="preserve">. Infinite Campus–BANV learning management system data. </w:t>
            </w:r>
            <w:r w:rsidRPr="00E0070F">
              <w:rPr>
                <w:rFonts w:ascii="Times New Roman" w:eastAsia="Times New Roman" w:hAnsi="Times New Roman" w:cs="Times New Roman"/>
                <w:color w:val="000000"/>
              </w:rPr>
              <w:t>Behavioral schools and Juvenile Detention = Cowan, Southwest, Jeffrey, Peterson, and Morris Behavioral school and the Juvenile Detention Center.</w:t>
            </w:r>
          </w:p>
        </w:tc>
      </w:tr>
    </w:tbl>
    <w:p w:rsidR="001C0343" w:rsidRDefault="001C0343" w:rsidP="00C11BF8">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the list of prior school enrollments of 11</w:t>
      </w:r>
      <w:r w:rsidRPr="00A329F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indicates that most of the 11</w:t>
      </w:r>
      <w:r w:rsidRPr="00A329F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population is coming from the Las Vegas area or Cl</w:t>
      </w:r>
      <w:r w:rsidR="00E93166">
        <w:rPr>
          <w:rFonts w:ascii="Times New Roman" w:eastAsia="Times New Roman" w:hAnsi="Times New Roman" w:cs="Times New Roman"/>
          <w:color w:val="000000"/>
          <w:sz w:val="24"/>
          <w:szCs w:val="24"/>
        </w:rPr>
        <w:t>ark County. For example Figure 6</w:t>
      </w:r>
      <w:r>
        <w:rPr>
          <w:rFonts w:ascii="Times New Roman" w:eastAsia="Times New Roman" w:hAnsi="Times New Roman" w:cs="Times New Roman"/>
          <w:color w:val="000000"/>
          <w:sz w:val="24"/>
          <w:szCs w:val="24"/>
        </w:rPr>
        <w:t>, illustrates 15 of the 16 schools most represented from 11</w:t>
      </w:r>
      <w:r w:rsidRPr="00A329F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Only one school is outside of Clark County (i.e., Nevada Connections Academy). As a result, 94% (15 of 16 schools) of the 11</w:t>
      </w:r>
      <w:r w:rsidRPr="00A329F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being served are coming from the surrounding area. </w:t>
      </w:r>
    </w:p>
    <w:p w:rsidR="001C0343" w:rsidRDefault="001C0343" w:rsidP="00DC56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23BE97D5" wp14:editId="61D3791B">
            <wp:extent cx="5943600" cy="675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6750050"/>
                    </a:xfrm>
                    <a:prstGeom prst="rect">
                      <a:avLst/>
                    </a:prstGeom>
                  </pic:spPr>
                </pic:pic>
              </a:graphicData>
            </a:graphic>
          </wp:inline>
        </w:drawing>
      </w:r>
    </w:p>
    <w:p w:rsidR="001C0343" w:rsidRPr="00A30833" w:rsidRDefault="00E93166" w:rsidP="00DC56B6">
      <w:pPr>
        <w:spacing w:after="0" w:line="240" w:lineRule="auto"/>
        <w:rPr>
          <w:rFonts w:ascii="Times New Roman" w:hAnsi="Times New Roman" w:cs="Times New Roman"/>
          <w:sz w:val="24"/>
          <w:szCs w:val="24"/>
        </w:rPr>
      </w:pPr>
      <w:r w:rsidRPr="00E93166">
        <w:rPr>
          <w:rFonts w:ascii="Times New Roman" w:eastAsia="Times New Roman" w:hAnsi="Times New Roman" w:cs="Times New Roman"/>
          <w:i/>
          <w:color w:val="000000"/>
          <w:sz w:val="24"/>
          <w:szCs w:val="24"/>
        </w:rPr>
        <w:t>Figure 6</w:t>
      </w:r>
      <w:r w:rsidR="001C0343">
        <w:rPr>
          <w:rFonts w:ascii="Times New Roman" w:eastAsia="Times New Roman" w:hAnsi="Times New Roman" w:cs="Times New Roman"/>
          <w:color w:val="000000"/>
          <w:sz w:val="24"/>
          <w:szCs w:val="24"/>
        </w:rPr>
        <w:t xml:space="preserve">. Location </w:t>
      </w:r>
      <w:r w:rsidR="001C0343">
        <w:rPr>
          <w:rFonts w:ascii="Times New Roman" w:hAnsi="Times New Roman" w:cs="Times New Roman"/>
          <w:sz w:val="24"/>
          <w:szCs w:val="24"/>
        </w:rPr>
        <w:t>of schools the 11</w:t>
      </w:r>
      <w:r w:rsidR="001C0343" w:rsidRPr="00B07665">
        <w:rPr>
          <w:rFonts w:ascii="Times New Roman" w:hAnsi="Times New Roman" w:cs="Times New Roman"/>
          <w:sz w:val="24"/>
          <w:szCs w:val="24"/>
          <w:vertAlign w:val="superscript"/>
        </w:rPr>
        <w:t>th</w:t>
      </w:r>
      <w:r w:rsidR="001C0343">
        <w:rPr>
          <w:rFonts w:ascii="Times New Roman" w:hAnsi="Times New Roman" w:cs="Times New Roman"/>
          <w:sz w:val="24"/>
          <w:szCs w:val="24"/>
        </w:rPr>
        <w:t xml:space="preserve"> grade population came from prior to BANV enrollment.</w:t>
      </w:r>
    </w:p>
    <w:p w:rsidR="00DC56B6" w:rsidRDefault="00DC56B6" w:rsidP="00DC56B6">
      <w:pPr>
        <w:spacing w:after="0" w:line="480" w:lineRule="auto"/>
        <w:ind w:firstLine="720"/>
        <w:rPr>
          <w:rFonts w:ascii="Times New Roman" w:eastAsia="Times New Roman" w:hAnsi="Times New Roman" w:cs="Times New Roman"/>
          <w:color w:val="000000"/>
          <w:sz w:val="24"/>
          <w:szCs w:val="24"/>
        </w:rPr>
      </w:pPr>
    </w:p>
    <w:p w:rsidR="001C0343" w:rsidRDefault="001C0343" w:rsidP="001C0343">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comparing the 12</w:t>
      </w:r>
      <w:r w:rsidRPr="00F7451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11</w:t>
      </w:r>
      <w:r w:rsidRPr="00F7451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both grade-level populations come from the surrounding Las Vegas area. In other words, as an online high school, BANV is observing student needs from the immediate population close by and not necessarily across the State of </w:t>
      </w:r>
      <w:r>
        <w:rPr>
          <w:rFonts w:ascii="Times New Roman" w:eastAsia="Times New Roman" w:hAnsi="Times New Roman" w:cs="Times New Roman"/>
          <w:color w:val="000000"/>
          <w:sz w:val="24"/>
          <w:szCs w:val="24"/>
        </w:rPr>
        <w:lastRenderedPageBreak/>
        <w:t>Nevada. For example, Durango and Spring Valley are the top two high schools that occurred the most among 12</w:t>
      </w:r>
      <w:r w:rsidRPr="00F7451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11</w:t>
      </w:r>
      <w:r w:rsidRPr="00F7451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prior enrollments. Generally, the same schools observed among 12</w:t>
      </w:r>
      <w:r w:rsidRPr="00305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prior enrollments are also seen in the 11</w:t>
      </w:r>
      <w:r w:rsidRPr="00305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Surprisingly, schools not observed among 12</w:t>
      </w:r>
      <w:r w:rsidRPr="00305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that have a strong presence among 11</w:t>
      </w:r>
      <w:r w:rsidRPr="00305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 prior enrollments are Odyssey Charter and Cimarron Memorial. Although Nevada Learning Academy did not have a strong appearance among 11</w:t>
      </w:r>
      <w:r w:rsidRPr="00305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it did appear 8 times among prior enrollments and depicted in Figure 2</w:t>
      </w:r>
      <w:r w:rsidR="00927F09">
        <w:rPr>
          <w:rFonts w:ascii="Times New Roman" w:eastAsia="Times New Roman" w:hAnsi="Times New Roman" w:cs="Times New Roman"/>
          <w:color w:val="000000"/>
          <w:sz w:val="24"/>
          <w:szCs w:val="24"/>
        </w:rPr>
        <w:t xml:space="preserve"> (i.e., as identified from March 2016 data)</w:t>
      </w:r>
      <w:r>
        <w:rPr>
          <w:rFonts w:ascii="Times New Roman" w:eastAsia="Times New Roman" w:hAnsi="Times New Roman" w:cs="Times New Roman"/>
          <w:color w:val="000000"/>
          <w:sz w:val="24"/>
          <w:szCs w:val="24"/>
        </w:rPr>
        <w:t>. The prior enrollments among 11</w:t>
      </w:r>
      <w:r w:rsidRPr="00305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represents the “school pipelines” feeding into BANV enrollment at the 11</w:t>
      </w:r>
      <w:r w:rsidRPr="00305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p>
    <w:p w:rsidR="00DA4181" w:rsidRPr="00FB4514" w:rsidRDefault="00DA4181" w:rsidP="00A30833">
      <w:pPr>
        <w:pStyle w:val="Heading3"/>
        <w:spacing w:line="480" w:lineRule="auto"/>
        <w:rPr>
          <w:rFonts w:ascii="Times New Roman" w:hAnsi="Times New Roman" w:cs="Times New Roman"/>
        </w:rPr>
      </w:pPr>
      <w:bookmarkStart w:id="5" w:name="_Toc450741718"/>
      <w:r w:rsidRPr="00FB4514">
        <w:rPr>
          <w:rFonts w:ascii="Times New Roman" w:hAnsi="Times New Roman" w:cs="Times New Roman"/>
        </w:rPr>
        <w:t>Comparisons used for BANV</w:t>
      </w:r>
      <w:bookmarkEnd w:id="5"/>
    </w:p>
    <w:p w:rsidR="0089154B" w:rsidRPr="00DA4181" w:rsidRDefault="0089154B" w:rsidP="00AF2C14">
      <w:pPr>
        <w:spacing w:line="480" w:lineRule="auto"/>
        <w:ind w:firstLine="720"/>
        <w:rPr>
          <w:rFonts w:ascii="Times New Roman" w:hAnsi="Times New Roman" w:cs="Times New Roman"/>
          <w:sz w:val="24"/>
          <w:szCs w:val="24"/>
        </w:rPr>
      </w:pPr>
      <w:r w:rsidRPr="00DA4181">
        <w:rPr>
          <w:rFonts w:ascii="Times New Roman" w:hAnsi="Times New Roman" w:cs="Times New Roman"/>
          <w:sz w:val="24"/>
          <w:szCs w:val="24"/>
        </w:rPr>
        <w:t>Beacon Academy of Nevada 2013-2014 increased its status from the previous year as meas</w:t>
      </w:r>
      <w:r w:rsidR="00DA4181">
        <w:rPr>
          <w:rFonts w:ascii="Times New Roman" w:hAnsi="Times New Roman" w:cs="Times New Roman"/>
          <w:sz w:val="24"/>
          <w:szCs w:val="24"/>
        </w:rPr>
        <w:t>ured by the Authority Framework, For instance, d</w:t>
      </w:r>
      <w:r w:rsidRPr="00DA4181">
        <w:rPr>
          <w:rFonts w:ascii="Times New Roman" w:hAnsi="Times New Roman" w:cs="Times New Roman"/>
          <w:sz w:val="24"/>
          <w:szCs w:val="24"/>
        </w:rPr>
        <w:t>uring the 2013-2014 school year, according to the Authority Framework (</w:t>
      </w:r>
      <w:r w:rsidR="00F760AA">
        <w:rPr>
          <w:rFonts w:ascii="Times New Roman" w:hAnsi="Times New Roman" w:cs="Times New Roman"/>
          <w:sz w:val="24"/>
          <w:szCs w:val="24"/>
        </w:rPr>
        <w:t>2013-14</w:t>
      </w:r>
      <w:r w:rsidRPr="00DA4181">
        <w:rPr>
          <w:rFonts w:ascii="Times New Roman" w:hAnsi="Times New Roman" w:cs="Times New Roman"/>
          <w:sz w:val="24"/>
          <w:szCs w:val="24"/>
        </w:rPr>
        <w:t>) the 9-12 student population was 811. The SPCSA overall school rating was 37.90 (or not meeting the standard), indicating an approaching effort toward the standards. The 2013-14 framework pointed to Graduation Rate 5-Year (HS) and Proficiency Math Comparison (HS) was the two lowest rated indicators (i.e., U for unsatisfactory). However, Graduation Rate 4-Year (HS) was elevated to the next level higher (i.e., AP or approaches the standard).  Other indicators at the AP level were MGP Math (EL, MS, HS), GAP Math Proficiency (HS), Proficiency Reading Comparison (HS). The summative below standard indicators (i.e., 6/10 scored indicators) has marginalized positive outcomes during 2013-14, such as EC (i.e., exceeds the standard) ratings in GAP Reading Proficiency (HS) and Reading Proficiency (EL, MS, HS). What was at standard (or AD, adequate) were the MGP Reading (EL, MS, HS) and Math Proficiency (EL, MS, HS).</w:t>
      </w:r>
    </w:p>
    <w:p w:rsidR="0089154B" w:rsidRPr="00DA4181" w:rsidRDefault="0089154B" w:rsidP="005714AE">
      <w:pPr>
        <w:spacing w:after="0" w:line="480" w:lineRule="auto"/>
        <w:ind w:firstLine="720"/>
        <w:rPr>
          <w:rFonts w:ascii="Times New Roman" w:hAnsi="Times New Roman" w:cs="Times New Roman"/>
          <w:sz w:val="24"/>
          <w:szCs w:val="24"/>
        </w:rPr>
      </w:pPr>
      <w:r w:rsidRPr="00DA4181">
        <w:rPr>
          <w:rFonts w:ascii="Times New Roman" w:hAnsi="Times New Roman" w:cs="Times New Roman"/>
          <w:sz w:val="24"/>
          <w:szCs w:val="24"/>
        </w:rPr>
        <w:lastRenderedPageBreak/>
        <w:t>Of the 40 schools and 94 students used as a comparison model</w:t>
      </w:r>
      <w:r w:rsidR="00A50C26">
        <w:rPr>
          <w:rFonts w:ascii="Times New Roman" w:hAnsi="Times New Roman" w:cs="Times New Roman"/>
          <w:sz w:val="24"/>
          <w:szCs w:val="24"/>
        </w:rPr>
        <w:t xml:space="preserve"> (i.e., Table 7)</w:t>
      </w:r>
      <w:r w:rsidRPr="00DA4181">
        <w:rPr>
          <w:rFonts w:ascii="Times New Roman" w:hAnsi="Times New Roman" w:cs="Times New Roman"/>
          <w:sz w:val="24"/>
          <w:szCs w:val="24"/>
        </w:rPr>
        <w:t xml:space="preserve"> to Beacon Academy not one represented the unique characteristics of an online school. Rather the 40 schools and 94 students represent a random sampling of schools not online or having a large online student population. The fact there is no online school with online student users incorporated into the sampling method is directly undermining the level of expectation from an online student population interacting with an online school. </w:t>
      </w:r>
    </w:p>
    <w:tbl>
      <w:tblPr>
        <w:tblStyle w:val="TableGrid"/>
        <w:tblW w:w="0" w:type="auto"/>
        <w:tblLook w:val="04A0" w:firstRow="1" w:lastRow="0" w:firstColumn="1" w:lastColumn="0" w:noHBand="0" w:noVBand="1"/>
      </w:tblPr>
      <w:tblGrid>
        <w:gridCol w:w="1305"/>
        <w:gridCol w:w="1300"/>
        <w:gridCol w:w="1310"/>
        <w:gridCol w:w="1510"/>
        <w:gridCol w:w="1301"/>
        <w:gridCol w:w="1325"/>
        <w:gridCol w:w="1299"/>
      </w:tblGrid>
      <w:tr w:rsidR="0089154B" w:rsidRPr="00594949" w:rsidTr="00F760AA">
        <w:tc>
          <w:tcPr>
            <w:tcW w:w="9350" w:type="dxa"/>
            <w:gridSpan w:val="7"/>
            <w:tcBorders>
              <w:top w:val="nil"/>
              <w:left w:val="nil"/>
              <w:bottom w:val="single" w:sz="8" w:space="0" w:color="auto"/>
              <w:right w:val="nil"/>
            </w:tcBorders>
          </w:tcPr>
          <w:p w:rsidR="00DA4181" w:rsidRPr="00594949" w:rsidRDefault="00DA4181" w:rsidP="00025223">
            <w:pPr>
              <w:rPr>
                <w:rFonts w:ascii="Times New Roman" w:hAnsi="Times New Roman" w:cs="Times New Roman"/>
              </w:rPr>
            </w:pPr>
            <w:r w:rsidRPr="00594949">
              <w:rPr>
                <w:rFonts w:ascii="Times New Roman" w:hAnsi="Times New Roman" w:cs="Times New Roman"/>
              </w:rPr>
              <w:t>Table 7</w:t>
            </w:r>
          </w:p>
          <w:p w:rsidR="0089154B" w:rsidRPr="00594949" w:rsidRDefault="0089154B" w:rsidP="00025223">
            <w:pPr>
              <w:rPr>
                <w:rFonts w:ascii="Times New Roman" w:hAnsi="Times New Roman" w:cs="Times New Roman"/>
                <w:i/>
              </w:rPr>
            </w:pPr>
            <w:r w:rsidRPr="00594949">
              <w:rPr>
                <w:rFonts w:ascii="Times New Roman" w:hAnsi="Times New Roman" w:cs="Times New Roman"/>
                <w:i/>
              </w:rPr>
              <w:t>Zoned School Comparison 2013-14</w:t>
            </w:r>
          </w:p>
        </w:tc>
      </w:tr>
      <w:tr w:rsidR="0089154B" w:rsidRPr="00594949" w:rsidTr="00F760AA">
        <w:tc>
          <w:tcPr>
            <w:tcW w:w="1305"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Arbor View</w:t>
            </w:r>
          </w:p>
        </w:tc>
        <w:tc>
          <w:tcPr>
            <w:tcW w:w="1300"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Basic</w:t>
            </w:r>
          </w:p>
        </w:tc>
        <w:tc>
          <w:tcPr>
            <w:tcW w:w="1310"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Beatty</w:t>
            </w:r>
          </w:p>
        </w:tc>
        <w:tc>
          <w:tcPr>
            <w:tcW w:w="1510"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Bonanza</w:t>
            </w:r>
          </w:p>
        </w:tc>
        <w:tc>
          <w:tcPr>
            <w:tcW w:w="1301"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Boulder City</w:t>
            </w:r>
          </w:p>
        </w:tc>
        <w:tc>
          <w:tcPr>
            <w:tcW w:w="1325"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Centennial</w:t>
            </w:r>
          </w:p>
        </w:tc>
        <w:tc>
          <w:tcPr>
            <w:tcW w:w="1299"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Chaparral</w:t>
            </w:r>
          </w:p>
        </w:tc>
      </w:tr>
      <w:tr w:rsidR="0089154B" w:rsidRPr="00594949" w:rsidTr="00F760AA">
        <w:tc>
          <w:tcPr>
            <w:tcW w:w="130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Cheyenne</w:t>
            </w:r>
          </w:p>
        </w:tc>
        <w:tc>
          <w:tcPr>
            <w:tcW w:w="130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Churchill</w:t>
            </w:r>
          </w:p>
        </w:tc>
        <w:tc>
          <w:tcPr>
            <w:tcW w:w="13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Cimarron-Memorial</w:t>
            </w:r>
          </w:p>
        </w:tc>
        <w:tc>
          <w:tcPr>
            <w:tcW w:w="15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Clark</w:t>
            </w:r>
          </w:p>
        </w:tc>
        <w:tc>
          <w:tcPr>
            <w:tcW w:w="1301"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Coronado</w:t>
            </w:r>
          </w:p>
        </w:tc>
        <w:tc>
          <w:tcPr>
            <w:tcW w:w="132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Dayton</w:t>
            </w:r>
          </w:p>
        </w:tc>
        <w:tc>
          <w:tcPr>
            <w:tcW w:w="129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Del Sol</w:t>
            </w:r>
          </w:p>
        </w:tc>
      </w:tr>
      <w:tr w:rsidR="0089154B" w:rsidRPr="00594949" w:rsidTr="00F760AA">
        <w:tc>
          <w:tcPr>
            <w:tcW w:w="130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Desert Oasis</w:t>
            </w:r>
          </w:p>
        </w:tc>
        <w:tc>
          <w:tcPr>
            <w:tcW w:w="130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Desert Pines</w:t>
            </w:r>
          </w:p>
        </w:tc>
        <w:tc>
          <w:tcPr>
            <w:tcW w:w="13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Durango</w:t>
            </w:r>
          </w:p>
        </w:tc>
        <w:tc>
          <w:tcPr>
            <w:tcW w:w="15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 xml:space="preserve">Earl Wooster </w:t>
            </w:r>
          </w:p>
        </w:tc>
        <w:tc>
          <w:tcPr>
            <w:tcW w:w="1301"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Edward C. Reed</w:t>
            </w:r>
          </w:p>
        </w:tc>
        <w:tc>
          <w:tcPr>
            <w:tcW w:w="132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Eldorado</w:t>
            </w:r>
          </w:p>
        </w:tc>
        <w:tc>
          <w:tcPr>
            <w:tcW w:w="129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Elko</w:t>
            </w:r>
          </w:p>
        </w:tc>
      </w:tr>
      <w:tr w:rsidR="0089154B" w:rsidRPr="00594949" w:rsidTr="00F760AA">
        <w:tc>
          <w:tcPr>
            <w:tcW w:w="130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Foothill</w:t>
            </w:r>
          </w:p>
        </w:tc>
        <w:tc>
          <w:tcPr>
            <w:tcW w:w="130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Green Valley</w:t>
            </w:r>
          </w:p>
        </w:tc>
        <w:tc>
          <w:tcPr>
            <w:tcW w:w="13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Las Vegas</w:t>
            </w:r>
          </w:p>
        </w:tc>
        <w:tc>
          <w:tcPr>
            <w:tcW w:w="15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Legacy</w:t>
            </w:r>
          </w:p>
        </w:tc>
        <w:tc>
          <w:tcPr>
            <w:tcW w:w="1301"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Liberty</w:t>
            </w:r>
          </w:p>
        </w:tc>
        <w:tc>
          <w:tcPr>
            <w:tcW w:w="132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Mojave</w:t>
            </w:r>
          </w:p>
        </w:tc>
        <w:tc>
          <w:tcPr>
            <w:tcW w:w="129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North Valleys</w:t>
            </w:r>
          </w:p>
        </w:tc>
      </w:tr>
      <w:tr w:rsidR="0089154B" w:rsidRPr="00594949" w:rsidTr="00F760AA">
        <w:tc>
          <w:tcPr>
            <w:tcW w:w="130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Palo Verde</w:t>
            </w:r>
          </w:p>
        </w:tc>
        <w:tc>
          <w:tcPr>
            <w:tcW w:w="130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Reno</w:t>
            </w:r>
          </w:p>
        </w:tc>
        <w:tc>
          <w:tcPr>
            <w:tcW w:w="13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Shadow Ridge</w:t>
            </w:r>
          </w:p>
        </w:tc>
        <w:tc>
          <w:tcPr>
            <w:tcW w:w="151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Sierra Vista</w:t>
            </w:r>
          </w:p>
        </w:tc>
        <w:tc>
          <w:tcPr>
            <w:tcW w:w="1301"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Silverado</w:t>
            </w:r>
          </w:p>
        </w:tc>
        <w:tc>
          <w:tcPr>
            <w:tcW w:w="1325"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Spanish Springs</w:t>
            </w:r>
          </w:p>
        </w:tc>
        <w:tc>
          <w:tcPr>
            <w:tcW w:w="129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Sparks</w:t>
            </w:r>
          </w:p>
        </w:tc>
      </w:tr>
      <w:tr w:rsidR="0089154B" w:rsidRPr="00594949" w:rsidTr="00F760AA">
        <w:tc>
          <w:tcPr>
            <w:tcW w:w="1305"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Spring Valley</w:t>
            </w:r>
          </w:p>
        </w:tc>
        <w:tc>
          <w:tcPr>
            <w:tcW w:w="1300"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Sunrise Mountain</w:t>
            </w:r>
          </w:p>
        </w:tc>
        <w:tc>
          <w:tcPr>
            <w:tcW w:w="1310"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Valley</w:t>
            </w:r>
          </w:p>
        </w:tc>
        <w:tc>
          <w:tcPr>
            <w:tcW w:w="1510"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 xml:space="preserve">West Wendover Junior/Senior </w:t>
            </w:r>
          </w:p>
        </w:tc>
        <w:tc>
          <w:tcPr>
            <w:tcW w:w="1301"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Western</w:t>
            </w:r>
          </w:p>
        </w:tc>
        <w:tc>
          <w:tcPr>
            <w:tcW w:w="1325"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p>
        </w:tc>
        <w:tc>
          <w:tcPr>
            <w:tcW w:w="1299"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p>
        </w:tc>
      </w:tr>
      <w:tr w:rsidR="00F760AA" w:rsidRPr="00594949" w:rsidTr="00F760AA">
        <w:tc>
          <w:tcPr>
            <w:tcW w:w="9350" w:type="dxa"/>
            <w:gridSpan w:val="7"/>
            <w:tcBorders>
              <w:left w:val="nil"/>
              <w:bottom w:val="nil"/>
              <w:right w:val="nil"/>
            </w:tcBorders>
          </w:tcPr>
          <w:p w:rsidR="00F760AA" w:rsidRPr="00594949" w:rsidRDefault="00F760AA" w:rsidP="00025223">
            <w:pPr>
              <w:rPr>
                <w:rFonts w:ascii="Times New Roman" w:hAnsi="Times New Roman" w:cs="Times New Roman"/>
              </w:rPr>
            </w:pPr>
            <w:r w:rsidRPr="00594949">
              <w:rPr>
                <w:rFonts w:ascii="Times New Roman" w:hAnsi="Times New Roman" w:cs="Times New Roman"/>
                <w:i/>
              </w:rPr>
              <w:t>Source</w:t>
            </w:r>
            <w:r w:rsidRPr="00594949">
              <w:rPr>
                <w:rFonts w:ascii="Times New Roman" w:hAnsi="Times New Roman" w:cs="Times New Roman"/>
              </w:rPr>
              <w:t>. State Public Charter School Authority Framework 2013-14</w:t>
            </w:r>
          </w:p>
        </w:tc>
      </w:tr>
    </w:tbl>
    <w:p w:rsidR="00CB27C5" w:rsidRDefault="00CB27C5" w:rsidP="00CB27C5">
      <w:pPr>
        <w:spacing w:line="240" w:lineRule="auto"/>
        <w:rPr>
          <w:rFonts w:ascii="Times New Roman" w:hAnsi="Times New Roman" w:cs="Times New Roman"/>
          <w:sz w:val="24"/>
          <w:szCs w:val="24"/>
        </w:rPr>
      </w:pPr>
    </w:p>
    <w:p w:rsidR="00CB27C5" w:rsidRDefault="00E22926" w:rsidP="004725D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2013-14 BANV made improvements which led to an overall NSPF rating of 3 stars, which is the highest compared to priors years. Although there were gains in m</w:t>
      </w:r>
      <w:r w:rsidR="0089154B" w:rsidRPr="00FE0D18">
        <w:rPr>
          <w:rFonts w:ascii="Times New Roman" w:hAnsi="Times New Roman" w:cs="Times New Roman"/>
          <w:sz w:val="24"/>
          <w:szCs w:val="24"/>
        </w:rPr>
        <w:t>ath</w:t>
      </w:r>
      <w:r>
        <w:rPr>
          <w:rFonts w:ascii="Times New Roman" w:hAnsi="Times New Roman" w:cs="Times New Roman"/>
          <w:sz w:val="24"/>
          <w:szCs w:val="24"/>
        </w:rPr>
        <w:t xml:space="preserve"> for charter p</w:t>
      </w:r>
      <w:r w:rsidR="0089154B" w:rsidRPr="00FE0D18">
        <w:rPr>
          <w:rFonts w:ascii="Times New Roman" w:hAnsi="Times New Roman" w:cs="Times New Roman"/>
          <w:sz w:val="24"/>
          <w:szCs w:val="24"/>
        </w:rPr>
        <w:t>roficiency</w:t>
      </w:r>
      <w:r>
        <w:rPr>
          <w:rFonts w:ascii="Times New Roman" w:hAnsi="Times New Roman" w:cs="Times New Roman"/>
          <w:sz w:val="24"/>
          <w:szCs w:val="24"/>
        </w:rPr>
        <w:t xml:space="preserve"> (</w:t>
      </w:r>
      <w:r w:rsidR="0089154B" w:rsidRPr="00FE0D18">
        <w:rPr>
          <w:rFonts w:ascii="Times New Roman" w:hAnsi="Times New Roman" w:cs="Times New Roman"/>
          <w:sz w:val="24"/>
          <w:szCs w:val="24"/>
        </w:rPr>
        <w:t>28.70%</w:t>
      </w:r>
      <w:r>
        <w:rPr>
          <w:rFonts w:ascii="Times New Roman" w:hAnsi="Times New Roman" w:cs="Times New Roman"/>
          <w:sz w:val="24"/>
          <w:szCs w:val="24"/>
        </w:rPr>
        <w:t>) the zone school p</w:t>
      </w:r>
      <w:r w:rsidR="0089154B" w:rsidRPr="00FE0D18">
        <w:rPr>
          <w:rFonts w:ascii="Times New Roman" w:hAnsi="Times New Roman" w:cs="Times New Roman"/>
          <w:sz w:val="24"/>
          <w:szCs w:val="24"/>
        </w:rPr>
        <w:t xml:space="preserve">roficiency </w:t>
      </w:r>
      <w:r>
        <w:rPr>
          <w:rFonts w:ascii="Times New Roman" w:hAnsi="Times New Roman" w:cs="Times New Roman"/>
          <w:sz w:val="24"/>
          <w:szCs w:val="24"/>
        </w:rPr>
        <w:t>was still higher (</w:t>
      </w:r>
      <w:r w:rsidR="0089154B" w:rsidRPr="00FE0D18">
        <w:rPr>
          <w:rFonts w:ascii="Times New Roman" w:hAnsi="Times New Roman" w:cs="Times New Roman"/>
          <w:sz w:val="24"/>
          <w:szCs w:val="24"/>
        </w:rPr>
        <w:t>54.56%</w:t>
      </w:r>
      <w:r>
        <w:rPr>
          <w:rFonts w:ascii="Times New Roman" w:hAnsi="Times New Roman" w:cs="Times New Roman"/>
          <w:sz w:val="24"/>
          <w:szCs w:val="24"/>
        </w:rPr>
        <w:t>) and resulted in a similar difference from previous years (</w:t>
      </w:r>
      <w:r w:rsidR="0089154B" w:rsidRPr="00FE0D18">
        <w:rPr>
          <w:rFonts w:ascii="Times New Roman" w:hAnsi="Times New Roman" w:cs="Times New Roman"/>
          <w:sz w:val="24"/>
          <w:szCs w:val="24"/>
        </w:rPr>
        <w:t>25.86%</w:t>
      </w:r>
      <w:r>
        <w:rPr>
          <w:rFonts w:ascii="Times New Roman" w:hAnsi="Times New Roman" w:cs="Times New Roman"/>
          <w:sz w:val="24"/>
          <w:szCs w:val="24"/>
        </w:rPr>
        <w:t>). The score of U remained the same, but there was evidence of academic progress. As for reading the charter p</w:t>
      </w:r>
      <w:r w:rsidR="0089154B" w:rsidRPr="00FE0D18">
        <w:rPr>
          <w:rFonts w:ascii="Times New Roman" w:hAnsi="Times New Roman" w:cs="Times New Roman"/>
          <w:sz w:val="24"/>
          <w:szCs w:val="24"/>
        </w:rPr>
        <w:t xml:space="preserve">roficiency </w:t>
      </w:r>
      <w:r>
        <w:rPr>
          <w:rFonts w:ascii="Times New Roman" w:hAnsi="Times New Roman" w:cs="Times New Roman"/>
          <w:sz w:val="24"/>
          <w:szCs w:val="24"/>
        </w:rPr>
        <w:t xml:space="preserve">was 51.10% compared to 57.95% </w:t>
      </w:r>
      <w:r w:rsidR="00CB27C5">
        <w:rPr>
          <w:rFonts w:ascii="Times New Roman" w:hAnsi="Times New Roman" w:cs="Times New Roman"/>
          <w:sz w:val="24"/>
          <w:szCs w:val="24"/>
        </w:rPr>
        <w:t>from zone school p</w:t>
      </w:r>
      <w:r w:rsidR="0089154B" w:rsidRPr="00FE0D18">
        <w:rPr>
          <w:rFonts w:ascii="Times New Roman" w:hAnsi="Times New Roman" w:cs="Times New Roman"/>
          <w:sz w:val="24"/>
          <w:szCs w:val="24"/>
        </w:rPr>
        <w:t>roficiency</w:t>
      </w:r>
      <w:r w:rsidR="00CB27C5">
        <w:rPr>
          <w:rFonts w:ascii="Times New Roman" w:hAnsi="Times New Roman" w:cs="Times New Roman"/>
          <w:sz w:val="24"/>
          <w:szCs w:val="24"/>
        </w:rPr>
        <w:t>. The result was less of a gap compared to previous years in reading (6.85%).</w:t>
      </w:r>
      <w:r w:rsidR="0089154B" w:rsidRPr="00FE0D18">
        <w:rPr>
          <w:rFonts w:ascii="Times New Roman" w:hAnsi="Times New Roman" w:cs="Times New Roman"/>
          <w:sz w:val="24"/>
          <w:szCs w:val="24"/>
        </w:rPr>
        <w:t xml:space="preserve"> </w:t>
      </w:r>
      <w:r w:rsidR="00CB27C5">
        <w:rPr>
          <w:rFonts w:ascii="Times New Roman" w:hAnsi="Times New Roman" w:cs="Times New Roman"/>
          <w:sz w:val="24"/>
          <w:szCs w:val="24"/>
        </w:rPr>
        <w:t>For reading the s</w:t>
      </w:r>
      <w:r w:rsidR="0089154B" w:rsidRPr="00FE0D18">
        <w:rPr>
          <w:rFonts w:ascii="Times New Roman" w:hAnsi="Times New Roman" w:cs="Times New Roman"/>
          <w:sz w:val="24"/>
          <w:szCs w:val="24"/>
        </w:rPr>
        <w:t>core</w:t>
      </w:r>
      <w:r w:rsidR="00CB27C5">
        <w:rPr>
          <w:rFonts w:ascii="Times New Roman" w:hAnsi="Times New Roman" w:cs="Times New Roman"/>
          <w:sz w:val="24"/>
          <w:szCs w:val="24"/>
        </w:rPr>
        <w:t xml:space="preserve"> was assigned as </w:t>
      </w:r>
      <w:r w:rsidR="0089154B" w:rsidRPr="00FE0D18">
        <w:rPr>
          <w:rFonts w:ascii="Times New Roman" w:hAnsi="Times New Roman" w:cs="Times New Roman"/>
          <w:sz w:val="24"/>
          <w:szCs w:val="24"/>
        </w:rPr>
        <w:t>AP</w:t>
      </w:r>
      <w:r w:rsidR="00CB27C5">
        <w:rPr>
          <w:rFonts w:ascii="Times New Roman" w:hAnsi="Times New Roman" w:cs="Times New Roman"/>
          <w:sz w:val="24"/>
          <w:szCs w:val="24"/>
        </w:rPr>
        <w:t xml:space="preserve"> or approaches the standard. Despite the gradual improvements BANV did receive a school NSPR rating of 3 stars.</w:t>
      </w:r>
    </w:p>
    <w:p w:rsidR="0089154B" w:rsidRPr="00FE0D18" w:rsidRDefault="0089154B" w:rsidP="005714AE">
      <w:pPr>
        <w:spacing w:after="0" w:line="480" w:lineRule="auto"/>
        <w:ind w:firstLine="720"/>
        <w:rPr>
          <w:rFonts w:ascii="Times New Roman" w:hAnsi="Times New Roman" w:cs="Times New Roman"/>
          <w:sz w:val="24"/>
          <w:szCs w:val="24"/>
        </w:rPr>
      </w:pPr>
      <w:r w:rsidRPr="00F760AA">
        <w:rPr>
          <w:rFonts w:ascii="Times New Roman" w:hAnsi="Times New Roman" w:cs="Times New Roman"/>
          <w:sz w:val="24"/>
          <w:szCs w:val="24"/>
        </w:rPr>
        <w:lastRenderedPageBreak/>
        <w:t>Beacon Academy of Nevada 2012-2013 saw no indicator at standard level (or AD)</w:t>
      </w:r>
      <w:r w:rsidR="00F760AA">
        <w:rPr>
          <w:rFonts w:ascii="Times New Roman" w:hAnsi="Times New Roman" w:cs="Times New Roman"/>
          <w:sz w:val="24"/>
          <w:szCs w:val="24"/>
        </w:rPr>
        <w:t xml:space="preserve"> d</w:t>
      </w:r>
      <w:r w:rsidRPr="00FE0D18">
        <w:rPr>
          <w:rFonts w:ascii="Times New Roman" w:hAnsi="Times New Roman" w:cs="Times New Roman"/>
          <w:sz w:val="24"/>
          <w:szCs w:val="24"/>
        </w:rPr>
        <w:t>uring the 2012-13 school year, according to the Authority Framework (</w:t>
      </w:r>
      <w:r w:rsidR="00F760AA">
        <w:rPr>
          <w:rFonts w:ascii="Times New Roman" w:hAnsi="Times New Roman" w:cs="Times New Roman"/>
          <w:sz w:val="24"/>
          <w:szCs w:val="24"/>
        </w:rPr>
        <w:t>20</w:t>
      </w:r>
      <w:r w:rsidRPr="00FE0D18">
        <w:rPr>
          <w:rFonts w:ascii="Times New Roman" w:hAnsi="Times New Roman" w:cs="Times New Roman"/>
          <w:sz w:val="24"/>
          <w:szCs w:val="24"/>
        </w:rPr>
        <w:t>12</w:t>
      </w:r>
      <w:r w:rsidR="00F760AA">
        <w:rPr>
          <w:rFonts w:ascii="Times New Roman" w:hAnsi="Times New Roman" w:cs="Times New Roman"/>
          <w:sz w:val="24"/>
          <w:szCs w:val="24"/>
        </w:rPr>
        <w:t>-13</w:t>
      </w:r>
      <w:r w:rsidRPr="00FE0D18">
        <w:rPr>
          <w:rFonts w:ascii="Times New Roman" w:hAnsi="Times New Roman" w:cs="Times New Roman"/>
          <w:sz w:val="24"/>
          <w:szCs w:val="24"/>
        </w:rPr>
        <w:t>) the 9-12 student population was 732. The SPCSA overall school rating was 9.38 (or U level performance), indicating unsatisfactory progress toward the standard. The 2012-13 framework pointed to MGP Reading (EL, MS, HS), MGP Math (EL, MS, HS), and GAP Math Proficiency (HS) as critical or the lowest performance level. All other indicators were at the unsatisfactory level or not meeting the standard. They were: GAP Reading Proficiency (HS), Reading Proficiency (EL, MS, HS), Math Proficiency (EL, MS, HS), Proficiency Reading Comparison (HS), Proficiency Math Comparison (HS), Graduation Rate 4-Year (HS) and Graduation Rate 5-Year (HS).</w:t>
      </w:r>
    </w:p>
    <w:p w:rsidR="0089154B" w:rsidRDefault="0089154B" w:rsidP="005714AE">
      <w:pPr>
        <w:spacing w:after="0" w:line="480" w:lineRule="auto"/>
        <w:ind w:firstLine="720"/>
        <w:rPr>
          <w:rFonts w:ascii="Times New Roman" w:hAnsi="Times New Roman" w:cs="Times New Roman"/>
          <w:sz w:val="24"/>
          <w:szCs w:val="24"/>
        </w:rPr>
      </w:pPr>
      <w:r w:rsidRPr="00FE0D18">
        <w:rPr>
          <w:rFonts w:ascii="Times New Roman" w:hAnsi="Times New Roman" w:cs="Times New Roman"/>
          <w:sz w:val="24"/>
          <w:szCs w:val="24"/>
        </w:rPr>
        <w:t>Of the 44 schools and 122 students used as a comparison model</w:t>
      </w:r>
      <w:r w:rsidR="00A50C26">
        <w:rPr>
          <w:rFonts w:ascii="Times New Roman" w:hAnsi="Times New Roman" w:cs="Times New Roman"/>
          <w:sz w:val="24"/>
          <w:szCs w:val="24"/>
        </w:rPr>
        <w:t xml:space="preserve"> (i.e., see Table 8)</w:t>
      </w:r>
      <w:r w:rsidRPr="00FE0D18">
        <w:rPr>
          <w:rFonts w:ascii="Times New Roman" w:hAnsi="Times New Roman" w:cs="Times New Roman"/>
          <w:sz w:val="24"/>
          <w:szCs w:val="24"/>
        </w:rPr>
        <w:t xml:space="preserve"> to Beacon Academy not one represented the unique characteristics of an online school. Rather the 44 schools and 122 students represent a random sampling of schools not online or having a large online student population. </w:t>
      </w:r>
      <w:r w:rsidR="00F760AA">
        <w:rPr>
          <w:rFonts w:ascii="Times New Roman" w:hAnsi="Times New Roman" w:cs="Times New Roman"/>
          <w:sz w:val="24"/>
          <w:szCs w:val="24"/>
        </w:rPr>
        <w:t>Restated, t</w:t>
      </w:r>
      <w:r w:rsidRPr="00FE0D18">
        <w:rPr>
          <w:rFonts w:ascii="Times New Roman" w:hAnsi="Times New Roman" w:cs="Times New Roman"/>
          <w:sz w:val="24"/>
          <w:szCs w:val="24"/>
        </w:rPr>
        <w:t xml:space="preserve">he fact there is no online school with online student users incorporated into the sampling method is directly undermining the level of expectation from an online student population interacting with an online school. </w:t>
      </w:r>
    </w:p>
    <w:tbl>
      <w:tblPr>
        <w:tblStyle w:val="TableGrid"/>
        <w:tblW w:w="9576" w:type="dxa"/>
        <w:tblLayout w:type="fixed"/>
        <w:tblLook w:val="04A0" w:firstRow="1" w:lastRow="0" w:firstColumn="1" w:lastColumn="0" w:noHBand="0" w:noVBand="1"/>
      </w:tblPr>
      <w:tblGrid>
        <w:gridCol w:w="1360"/>
        <w:gridCol w:w="1360"/>
        <w:gridCol w:w="1360"/>
        <w:gridCol w:w="1338"/>
        <w:gridCol w:w="1437"/>
        <w:gridCol w:w="1362"/>
        <w:gridCol w:w="1359"/>
      </w:tblGrid>
      <w:tr w:rsidR="0089154B" w:rsidRPr="00594949" w:rsidTr="00F760AA">
        <w:tc>
          <w:tcPr>
            <w:tcW w:w="9576" w:type="dxa"/>
            <w:gridSpan w:val="7"/>
            <w:tcBorders>
              <w:top w:val="nil"/>
              <w:left w:val="nil"/>
              <w:bottom w:val="single" w:sz="8" w:space="0" w:color="auto"/>
              <w:right w:val="nil"/>
            </w:tcBorders>
          </w:tcPr>
          <w:p w:rsidR="00DA4181" w:rsidRPr="00594949" w:rsidRDefault="00DA4181" w:rsidP="00025223">
            <w:pPr>
              <w:rPr>
                <w:rFonts w:ascii="Times New Roman" w:hAnsi="Times New Roman" w:cs="Times New Roman"/>
              </w:rPr>
            </w:pPr>
            <w:r w:rsidRPr="00594949">
              <w:rPr>
                <w:rFonts w:ascii="Times New Roman" w:hAnsi="Times New Roman" w:cs="Times New Roman"/>
              </w:rPr>
              <w:t>Table 8</w:t>
            </w:r>
          </w:p>
          <w:p w:rsidR="0089154B" w:rsidRPr="00594949" w:rsidRDefault="0089154B" w:rsidP="00025223">
            <w:pPr>
              <w:rPr>
                <w:rFonts w:ascii="Times New Roman" w:hAnsi="Times New Roman" w:cs="Times New Roman"/>
                <w:i/>
              </w:rPr>
            </w:pPr>
            <w:r w:rsidRPr="00594949">
              <w:rPr>
                <w:rFonts w:ascii="Times New Roman" w:hAnsi="Times New Roman" w:cs="Times New Roman"/>
                <w:i/>
              </w:rPr>
              <w:t>Zoned High School Comparison 2012-13</w:t>
            </w:r>
          </w:p>
        </w:tc>
      </w:tr>
      <w:tr w:rsidR="0089154B" w:rsidRPr="00594949" w:rsidTr="00F760AA">
        <w:tc>
          <w:tcPr>
            <w:tcW w:w="1360"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Arbor View</w:t>
            </w:r>
          </w:p>
        </w:tc>
        <w:tc>
          <w:tcPr>
            <w:tcW w:w="1360"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Basic</w:t>
            </w:r>
          </w:p>
        </w:tc>
        <w:tc>
          <w:tcPr>
            <w:tcW w:w="1360"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Bonanza</w:t>
            </w:r>
          </w:p>
        </w:tc>
        <w:tc>
          <w:tcPr>
            <w:tcW w:w="1338"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Canyon Springs</w:t>
            </w:r>
          </w:p>
        </w:tc>
        <w:tc>
          <w:tcPr>
            <w:tcW w:w="1437"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Centennial</w:t>
            </w:r>
          </w:p>
        </w:tc>
        <w:tc>
          <w:tcPr>
            <w:tcW w:w="1362"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Chaparral</w:t>
            </w:r>
          </w:p>
        </w:tc>
        <w:tc>
          <w:tcPr>
            <w:tcW w:w="1359" w:type="dxa"/>
            <w:tcBorders>
              <w:top w:val="single" w:sz="8" w:space="0" w:color="auto"/>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Cheyenne</w:t>
            </w:r>
          </w:p>
        </w:tc>
      </w:tr>
      <w:tr w:rsidR="0089154B" w:rsidRPr="00594949" w:rsidTr="00F760AA">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Cimarron-Memorial</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Clark</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Coronado</w:t>
            </w:r>
          </w:p>
        </w:tc>
        <w:tc>
          <w:tcPr>
            <w:tcW w:w="1338"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Damonte Ranch</w:t>
            </w:r>
          </w:p>
        </w:tc>
        <w:tc>
          <w:tcPr>
            <w:tcW w:w="1437"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Del Sol</w:t>
            </w:r>
          </w:p>
        </w:tc>
        <w:tc>
          <w:tcPr>
            <w:tcW w:w="1362"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Desert Oasis</w:t>
            </w:r>
          </w:p>
        </w:tc>
        <w:tc>
          <w:tcPr>
            <w:tcW w:w="135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Desert Pines</w:t>
            </w:r>
          </w:p>
        </w:tc>
      </w:tr>
      <w:tr w:rsidR="0089154B" w:rsidRPr="00594949" w:rsidTr="00F760AA">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Durango</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Eldorado</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Elko</w:t>
            </w:r>
          </w:p>
        </w:tc>
        <w:tc>
          <w:tcPr>
            <w:tcW w:w="1338"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Fernley</w:t>
            </w:r>
          </w:p>
        </w:tc>
        <w:tc>
          <w:tcPr>
            <w:tcW w:w="1437"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Foothill</w:t>
            </w:r>
          </w:p>
        </w:tc>
        <w:tc>
          <w:tcPr>
            <w:tcW w:w="1362"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Galena</w:t>
            </w:r>
          </w:p>
        </w:tc>
        <w:tc>
          <w:tcPr>
            <w:tcW w:w="135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Green Valley</w:t>
            </w:r>
          </w:p>
        </w:tc>
      </w:tr>
      <w:tr w:rsidR="0089154B" w:rsidRPr="00594949" w:rsidTr="00F760AA">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Hug</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Las Vegas</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Legacy</w:t>
            </w:r>
          </w:p>
        </w:tc>
        <w:tc>
          <w:tcPr>
            <w:tcW w:w="1338"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Liberty</w:t>
            </w:r>
          </w:p>
        </w:tc>
        <w:tc>
          <w:tcPr>
            <w:tcW w:w="1437"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Lowery</w:t>
            </w:r>
          </w:p>
        </w:tc>
        <w:tc>
          <w:tcPr>
            <w:tcW w:w="1362"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Mojave</w:t>
            </w:r>
          </w:p>
        </w:tc>
        <w:tc>
          <w:tcPr>
            <w:tcW w:w="135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North Valleys</w:t>
            </w:r>
          </w:p>
        </w:tc>
      </w:tr>
      <w:tr w:rsidR="0089154B" w:rsidRPr="00594949" w:rsidTr="00F760AA">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Pahrump Valley</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Palo Verde</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Rancho</w:t>
            </w:r>
          </w:p>
        </w:tc>
        <w:tc>
          <w:tcPr>
            <w:tcW w:w="1338"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Reed</w:t>
            </w:r>
          </w:p>
        </w:tc>
        <w:tc>
          <w:tcPr>
            <w:tcW w:w="1437"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Reno</w:t>
            </w:r>
          </w:p>
        </w:tc>
        <w:tc>
          <w:tcPr>
            <w:tcW w:w="1362"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Sandy Valley</w:t>
            </w:r>
          </w:p>
        </w:tc>
        <w:tc>
          <w:tcPr>
            <w:tcW w:w="135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Shadow Ridge</w:t>
            </w:r>
          </w:p>
        </w:tc>
      </w:tr>
      <w:tr w:rsidR="0089154B" w:rsidRPr="00594949" w:rsidTr="00F760AA">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Sierra Vista</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Silverado</w:t>
            </w:r>
          </w:p>
        </w:tc>
        <w:tc>
          <w:tcPr>
            <w:tcW w:w="1360"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Spanish Springs</w:t>
            </w:r>
          </w:p>
        </w:tc>
        <w:tc>
          <w:tcPr>
            <w:tcW w:w="1338"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Spring Valley</w:t>
            </w:r>
          </w:p>
        </w:tc>
        <w:tc>
          <w:tcPr>
            <w:tcW w:w="1437"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Sunrise Mountain</w:t>
            </w:r>
          </w:p>
        </w:tc>
        <w:tc>
          <w:tcPr>
            <w:tcW w:w="1362"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Tonopah</w:t>
            </w:r>
          </w:p>
        </w:tc>
        <w:tc>
          <w:tcPr>
            <w:tcW w:w="1359" w:type="dxa"/>
            <w:tcBorders>
              <w:top w:val="nil"/>
              <w:left w:val="nil"/>
              <w:bottom w:val="nil"/>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Valley</w:t>
            </w:r>
          </w:p>
        </w:tc>
      </w:tr>
      <w:tr w:rsidR="0089154B" w:rsidRPr="00594949" w:rsidTr="00F760AA">
        <w:tc>
          <w:tcPr>
            <w:tcW w:w="1360"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Western</w:t>
            </w:r>
          </w:p>
        </w:tc>
        <w:tc>
          <w:tcPr>
            <w:tcW w:w="1360"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r w:rsidRPr="00594949">
              <w:rPr>
                <w:rFonts w:ascii="Times New Roman" w:hAnsi="Times New Roman" w:cs="Times New Roman"/>
              </w:rPr>
              <w:t>Wooster</w:t>
            </w:r>
          </w:p>
        </w:tc>
        <w:tc>
          <w:tcPr>
            <w:tcW w:w="1360"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p>
        </w:tc>
        <w:tc>
          <w:tcPr>
            <w:tcW w:w="1338"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p>
        </w:tc>
        <w:tc>
          <w:tcPr>
            <w:tcW w:w="1437"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p>
        </w:tc>
        <w:tc>
          <w:tcPr>
            <w:tcW w:w="1362"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p>
        </w:tc>
        <w:tc>
          <w:tcPr>
            <w:tcW w:w="1359" w:type="dxa"/>
            <w:tcBorders>
              <w:top w:val="nil"/>
              <w:left w:val="nil"/>
              <w:bottom w:val="single" w:sz="4" w:space="0" w:color="auto"/>
              <w:right w:val="nil"/>
            </w:tcBorders>
          </w:tcPr>
          <w:p w:rsidR="0089154B" w:rsidRPr="00594949" w:rsidRDefault="0089154B" w:rsidP="00025223">
            <w:pPr>
              <w:rPr>
                <w:rFonts w:ascii="Times New Roman" w:hAnsi="Times New Roman" w:cs="Times New Roman"/>
              </w:rPr>
            </w:pPr>
          </w:p>
        </w:tc>
      </w:tr>
      <w:tr w:rsidR="00F760AA" w:rsidRPr="00594949" w:rsidTr="00F760AA">
        <w:tc>
          <w:tcPr>
            <w:tcW w:w="9576" w:type="dxa"/>
            <w:gridSpan w:val="7"/>
            <w:tcBorders>
              <w:left w:val="nil"/>
              <w:bottom w:val="nil"/>
              <w:right w:val="nil"/>
            </w:tcBorders>
          </w:tcPr>
          <w:p w:rsidR="00F760AA" w:rsidRPr="00594949" w:rsidRDefault="00F760AA" w:rsidP="00F760AA">
            <w:pPr>
              <w:rPr>
                <w:rFonts w:ascii="Times New Roman" w:hAnsi="Times New Roman" w:cs="Times New Roman"/>
              </w:rPr>
            </w:pPr>
            <w:r w:rsidRPr="00594949">
              <w:rPr>
                <w:rFonts w:ascii="Times New Roman" w:hAnsi="Times New Roman" w:cs="Times New Roman"/>
                <w:i/>
              </w:rPr>
              <w:t>Source</w:t>
            </w:r>
            <w:r w:rsidRPr="00594949">
              <w:rPr>
                <w:rFonts w:ascii="Times New Roman" w:hAnsi="Times New Roman" w:cs="Times New Roman"/>
              </w:rPr>
              <w:t>. State Public Charter School Authority Framework 2012-13</w:t>
            </w:r>
          </w:p>
        </w:tc>
      </w:tr>
    </w:tbl>
    <w:p w:rsidR="00FE0D18" w:rsidRDefault="00FE0D18" w:rsidP="0089154B"/>
    <w:p w:rsidR="00FE0D18" w:rsidRPr="004725DE" w:rsidRDefault="00844F5D" w:rsidP="005714AE">
      <w:pPr>
        <w:spacing w:after="0" w:line="480" w:lineRule="auto"/>
        <w:ind w:firstLine="720"/>
        <w:rPr>
          <w:rFonts w:ascii="Times New Roman" w:hAnsi="Times New Roman" w:cs="Times New Roman"/>
          <w:sz w:val="24"/>
          <w:szCs w:val="24"/>
        </w:rPr>
      </w:pPr>
      <w:r w:rsidRPr="004725DE">
        <w:rPr>
          <w:rFonts w:ascii="Times New Roman" w:hAnsi="Times New Roman" w:cs="Times New Roman"/>
          <w:sz w:val="24"/>
          <w:szCs w:val="24"/>
        </w:rPr>
        <w:t xml:space="preserve">Because of the mismatch of comparison schools to BANV, zoned school proficiencies dominated. For example, the charter proficiency in math was 2.48% compared to the zone school proficiency of 28.08%; this left a large difference of 25.60% between the two estimates and ultimately resulted in a Score of U or unsatisfactory. Furthermore, in reading the charter proficiency was 33.62% while the zone school proficiency was 51.91%. Again the discrepancy </w:t>
      </w:r>
      <w:r w:rsidR="004725DE" w:rsidRPr="004725DE">
        <w:rPr>
          <w:rFonts w:ascii="Times New Roman" w:hAnsi="Times New Roman" w:cs="Times New Roman"/>
          <w:sz w:val="24"/>
          <w:szCs w:val="24"/>
        </w:rPr>
        <w:t>resulted in a large gap of 18.29%, which also led to an unsatisfactory score of U. In this point of time, 2012-13, BANV was rated as having one star on the school NSPF rating.</w:t>
      </w:r>
      <w:r w:rsidR="004725DE">
        <w:rPr>
          <w:rFonts w:ascii="Times New Roman" w:hAnsi="Times New Roman" w:cs="Times New Roman"/>
          <w:sz w:val="24"/>
          <w:szCs w:val="24"/>
        </w:rPr>
        <w:t xml:space="preserve"> However, much has changed concerning BANV’s overall performance and is now a 3 star NSPF rating in 201</w:t>
      </w:r>
      <w:r w:rsidR="00322886">
        <w:rPr>
          <w:rFonts w:ascii="Times New Roman" w:hAnsi="Times New Roman" w:cs="Times New Roman"/>
          <w:sz w:val="24"/>
          <w:szCs w:val="24"/>
        </w:rPr>
        <w:t>4</w:t>
      </w:r>
      <w:r w:rsidR="004725DE">
        <w:rPr>
          <w:rFonts w:ascii="Times New Roman" w:hAnsi="Times New Roman" w:cs="Times New Roman"/>
          <w:sz w:val="24"/>
          <w:szCs w:val="24"/>
        </w:rPr>
        <w:t>.</w:t>
      </w:r>
    </w:p>
    <w:p w:rsidR="00FE0D18" w:rsidRPr="00FB4514" w:rsidRDefault="00A50C26" w:rsidP="00A30833">
      <w:pPr>
        <w:pStyle w:val="Heading3"/>
        <w:spacing w:line="480" w:lineRule="auto"/>
        <w:rPr>
          <w:rFonts w:ascii="Times New Roman" w:hAnsi="Times New Roman" w:cs="Times New Roman"/>
        </w:rPr>
      </w:pPr>
      <w:bookmarkStart w:id="6" w:name="_Toc450741719"/>
      <w:r w:rsidRPr="00FB4514">
        <w:rPr>
          <w:rFonts w:ascii="Times New Roman" w:hAnsi="Times New Roman" w:cs="Times New Roman"/>
        </w:rPr>
        <w:t>Cost</w:t>
      </w:r>
      <w:bookmarkEnd w:id="6"/>
    </w:p>
    <w:p w:rsidR="00A12F33" w:rsidRDefault="00053CB0" w:rsidP="007366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Consistently, BANV is able to reduce cost across instruction, instruction support, operations and leadership (e.g., see Table 9). Over time BANV has increased cost in instructional support, which is not surprising given the student-centered approach BANV has gravitated toward in aiding students in their educational achievement. BANV’s increase in instructional support is an investment where the State has declined in money spent on instructional support. With proactive cost reduction BANV is able to provide student centered instruction and services for $3,626 per student. This is a </w:t>
      </w:r>
      <w:r w:rsidR="004767EE">
        <w:rPr>
          <w:rFonts w:ascii="Times New Roman" w:hAnsi="Times New Roman" w:cs="Times New Roman"/>
          <w:sz w:val="24"/>
          <w:szCs w:val="24"/>
        </w:rPr>
        <w:t xml:space="preserve">tremendous </w:t>
      </w:r>
      <w:r>
        <w:rPr>
          <w:rFonts w:ascii="Times New Roman" w:hAnsi="Times New Roman" w:cs="Times New Roman"/>
          <w:sz w:val="24"/>
          <w:szCs w:val="24"/>
        </w:rPr>
        <w:t xml:space="preserve">decrease </w:t>
      </w:r>
      <w:r w:rsidR="004767EE">
        <w:rPr>
          <w:rFonts w:ascii="Times New Roman" w:hAnsi="Times New Roman" w:cs="Times New Roman"/>
          <w:sz w:val="24"/>
          <w:szCs w:val="24"/>
        </w:rPr>
        <w:t>reported in 2010-11</w:t>
      </w:r>
      <w:r>
        <w:rPr>
          <w:rFonts w:ascii="Times New Roman" w:hAnsi="Times New Roman" w:cs="Times New Roman"/>
          <w:sz w:val="24"/>
          <w:szCs w:val="24"/>
        </w:rPr>
        <w:t xml:space="preserve"> when spending was at $6,020 and BANV was known for using multiple learning management systems. </w:t>
      </w:r>
      <w:r w:rsidR="004767EE">
        <w:rPr>
          <w:rFonts w:ascii="Times New Roman" w:hAnsi="Times New Roman" w:cs="Times New Roman"/>
          <w:sz w:val="24"/>
          <w:szCs w:val="24"/>
        </w:rPr>
        <w:t xml:space="preserve">However, from 2011-14 BANV has maintained consistent total expenditures per student (e.g., $3,759 to $3,626). </w:t>
      </w:r>
      <w:r>
        <w:rPr>
          <w:rFonts w:ascii="Times New Roman" w:hAnsi="Times New Roman" w:cs="Times New Roman"/>
          <w:sz w:val="24"/>
          <w:szCs w:val="24"/>
        </w:rPr>
        <w:t>On the other hand, the State h</w:t>
      </w:r>
      <w:r w:rsidR="004767EE">
        <w:rPr>
          <w:rFonts w:ascii="Times New Roman" w:hAnsi="Times New Roman" w:cs="Times New Roman"/>
          <w:sz w:val="24"/>
          <w:szCs w:val="24"/>
        </w:rPr>
        <w:t>as illustrated from 2011 to 2014</w:t>
      </w:r>
      <w:r>
        <w:rPr>
          <w:rFonts w:ascii="Times New Roman" w:hAnsi="Times New Roman" w:cs="Times New Roman"/>
          <w:sz w:val="24"/>
          <w:szCs w:val="24"/>
        </w:rPr>
        <w:t xml:space="preserve"> a gradual in</w:t>
      </w:r>
      <w:r w:rsidR="00844F5D">
        <w:rPr>
          <w:rFonts w:ascii="Times New Roman" w:hAnsi="Times New Roman" w:cs="Times New Roman"/>
          <w:sz w:val="24"/>
          <w:szCs w:val="24"/>
        </w:rPr>
        <w:t>crease to spending per student with cost increases tied to instruction.</w:t>
      </w:r>
      <w:r>
        <w:rPr>
          <w:rFonts w:ascii="Times New Roman" w:hAnsi="Times New Roman" w:cs="Times New Roman"/>
          <w:sz w:val="24"/>
          <w:szCs w:val="24"/>
        </w:rPr>
        <w:t xml:space="preserve"> </w:t>
      </w:r>
      <w:r w:rsidR="00844F5D">
        <w:rPr>
          <w:rFonts w:ascii="Times New Roman" w:hAnsi="Times New Roman" w:cs="Times New Roman"/>
          <w:sz w:val="24"/>
          <w:szCs w:val="24"/>
        </w:rPr>
        <w:t>Despite more cost among public schools, BANV has the unique characteristic to reduce cost where other schools cannot.</w:t>
      </w:r>
      <w:r w:rsidR="004767EE">
        <w:rPr>
          <w:rFonts w:ascii="Times New Roman" w:hAnsi="Times New Roman" w:cs="Times New Roman"/>
          <w:sz w:val="24"/>
          <w:szCs w:val="24"/>
        </w:rPr>
        <w:t xml:space="preserve"> Meaning, from a cost perspective, efforts made at BANV to increase overall student performance is an investment to student achievement at lower cost estimates.</w:t>
      </w:r>
    </w:p>
    <w:tbl>
      <w:tblPr>
        <w:tblW w:w="9576" w:type="dxa"/>
        <w:tblLook w:val="04A0" w:firstRow="1" w:lastRow="0" w:firstColumn="1" w:lastColumn="0" w:noHBand="0" w:noVBand="1"/>
      </w:tblPr>
      <w:tblGrid>
        <w:gridCol w:w="1095"/>
        <w:gridCol w:w="1526"/>
        <w:gridCol w:w="2244"/>
        <w:gridCol w:w="1616"/>
        <w:gridCol w:w="1547"/>
        <w:gridCol w:w="1548"/>
      </w:tblGrid>
      <w:tr w:rsidR="00DA4181" w:rsidRPr="00594949" w:rsidTr="009D45D0">
        <w:trPr>
          <w:trHeight w:val="645"/>
        </w:trPr>
        <w:tc>
          <w:tcPr>
            <w:tcW w:w="9576" w:type="dxa"/>
            <w:gridSpan w:val="6"/>
            <w:tcBorders>
              <w:bottom w:val="single" w:sz="4" w:space="0" w:color="auto"/>
            </w:tcBorders>
            <w:shd w:val="clear" w:color="auto" w:fill="auto"/>
            <w:noWrap/>
            <w:vAlign w:val="bottom"/>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lastRenderedPageBreak/>
              <w:t>Table 9</w:t>
            </w:r>
          </w:p>
          <w:p w:rsidR="00DA4181" w:rsidRPr="00594949" w:rsidRDefault="00DA4181" w:rsidP="00B55909">
            <w:pPr>
              <w:spacing w:after="0" w:line="240" w:lineRule="auto"/>
              <w:rPr>
                <w:rFonts w:ascii="Times New Roman" w:eastAsia="Times New Roman" w:hAnsi="Times New Roman" w:cs="Times New Roman"/>
                <w:i/>
                <w:color w:val="000000"/>
              </w:rPr>
            </w:pPr>
            <w:r w:rsidRPr="00594949">
              <w:rPr>
                <w:rFonts w:ascii="Times New Roman" w:eastAsia="Times New Roman" w:hAnsi="Times New Roman" w:cs="Times New Roman"/>
                <w:i/>
                <w:color w:val="000000"/>
              </w:rPr>
              <w:t>Beacon Academy of Nevada and Nevada Fiscal Information–Per Pupil Expenditures</w:t>
            </w:r>
          </w:p>
        </w:tc>
      </w:tr>
      <w:tr w:rsidR="00DA4181" w:rsidRPr="00594949" w:rsidTr="009D45D0">
        <w:trPr>
          <w:trHeight w:val="302"/>
        </w:trPr>
        <w:tc>
          <w:tcPr>
            <w:tcW w:w="1095" w:type="dxa"/>
            <w:tcBorders>
              <w:top w:val="single" w:sz="4" w:space="0" w:color="auto"/>
              <w:bottom w:val="single" w:sz="8" w:space="0" w:color="auto"/>
            </w:tcBorders>
            <w:shd w:val="clear" w:color="auto" w:fill="auto"/>
            <w:noWrap/>
            <w:vAlign w:val="bottom"/>
            <w:hideMark/>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Acc. Year</w:t>
            </w:r>
          </w:p>
        </w:tc>
        <w:tc>
          <w:tcPr>
            <w:tcW w:w="1526" w:type="dxa"/>
            <w:tcBorders>
              <w:top w:val="single" w:sz="4" w:space="0" w:color="auto"/>
              <w:bottom w:val="single" w:sz="8" w:space="0" w:color="auto"/>
            </w:tcBorders>
            <w:shd w:val="clear" w:color="auto" w:fill="auto"/>
            <w:vAlign w:val="bottom"/>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Instruction (%)</w:t>
            </w:r>
          </w:p>
        </w:tc>
        <w:tc>
          <w:tcPr>
            <w:tcW w:w="2244" w:type="dxa"/>
            <w:tcBorders>
              <w:top w:val="single" w:sz="4" w:space="0" w:color="auto"/>
              <w:bottom w:val="single" w:sz="8" w:space="0" w:color="auto"/>
            </w:tcBorders>
            <w:shd w:val="clear" w:color="auto" w:fill="auto"/>
            <w:vAlign w:val="bottom"/>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Instruction Support (%)</w:t>
            </w:r>
          </w:p>
        </w:tc>
        <w:tc>
          <w:tcPr>
            <w:tcW w:w="1616" w:type="dxa"/>
            <w:tcBorders>
              <w:top w:val="single" w:sz="4" w:space="0" w:color="auto"/>
              <w:bottom w:val="single" w:sz="8" w:space="0" w:color="auto"/>
            </w:tcBorders>
            <w:shd w:val="clear" w:color="auto" w:fill="auto"/>
            <w:vAlign w:val="bottom"/>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Operations (%)</w:t>
            </w:r>
          </w:p>
        </w:tc>
        <w:tc>
          <w:tcPr>
            <w:tcW w:w="1547" w:type="dxa"/>
            <w:tcBorders>
              <w:top w:val="single" w:sz="4" w:space="0" w:color="auto"/>
              <w:bottom w:val="single" w:sz="8" w:space="0" w:color="auto"/>
            </w:tcBorders>
            <w:shd w:val="clear" w:color="auto" w:fill="auto"/>
            <w:vAlign w:val="bottom"/>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Leadership (%)</w:t>
            </w:r>
          </w:p>
        </w:tc>
        <w:tc>
          <w:tcPr>
            <w:tcW w:w="1548" w:type="dxa"/>
            <w:tcBorders>
              <w:top w:val="single" w:sz="4" w:space="0" w:color="auto"/>
              <w:bottom w:val="single" w:sz="8" w:space="0" w:color="auto"/>
            </w:tcBorders>
            <w:shd w:val="clear" w:color="auto" w:fill="auto"/>
            <w:vAlign w:val="bottom"/>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Total (100%) Expenditures</w:t>
            </w:r>
          </w:p>
        </w:tc>
      </w:tr>
      <w:tr w:rsidR="00DA4181" w:rsidRPr="00594949" w:rsidTr="009D45D0">
        <w:trPr>
          <w:trHeight w:val="300"/>
        </w:trPr>
        <w:tc>
          <w:tcPr>
            <w:tcW w:w="9576" w:type="dxa"/>
            <w:gridSpan w:val="6"/>
            <w:tcBorders>
              <w:top w:val="single" w:sz="8" w:space="0" w:color="auto"/>
            </w:tcBorders>
            <w:shd w:val="clear" w:color="auto" w:fill="auto"/>
            <w:noWrap/>
            <w:vAlign w:val="bottom"/>
          </w:tcPr>
          <w:p w:rsidR="00DA4181" w:rsidRPr="00594949" w:rsidRDefault="00DA4181" w:rsidP="009D45D0">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Beacon Academy of Nevada</w:t>
            </w:r>
          </w:p>
        </w:tc>
      </w:tr>
      <w:tr w:rsidR="00B55909" w:rsidRPr="00594949" w:rsidTr="009D45D0">
        <w:trPr>
          <w:trHeight w:val="300"/>
        </w:trPr>
        <w:tc>
          <w:tcPr>
            <w:tcW w:w="1095" w:type="dxa"/>
            <w:tcBorders>
              <w:top w:val="nil"/>
            </w:tcBorders>
            <w:shd w:val="clear" w:color="auto" w:fill="auto"/>
            <w:noWrap/>
            <w:vAlign w:val="bottom"/>
          </w:tcPr>
          <w:p w:rsidR="00B55909" w:rsidRPr="00594949" w:rsidRDefault="00B55909" w:rsidP="00B55909">
            <w:pPr>
              <w:spacing w:after="0" w:line="240" w:lineRule="auto"/>
              <w:jc w:val="right"/>
              <w:rPr>
                <w:rFonts w:ascii="Times New Roman" w:eastAsia="Times New Roman" w:hAnsi="Times New Roman" w:cs="Times New Roman"/>
                <w:color w:val="000000"/>
              </w:rPr>
            </w:pPr>
            <w:r w:rsidRPr="00594949">
              <w:rPr>
                <w:rFonts w:ascii="Times New Roman" w:eastAsia="Times New Roman" w:hAnsi="Times New Roman" w:cs="Times New Roman"/>
                <w:color w:val="000000"/>
              </w:rPr>
              <w:t>2011-12</w:t>
            </w:r>
          </w:p>
        </w:tc>
        <w:tc>
          <w:tcPr>
            <w:tcW w:w="152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$2,002 (53.3)</w:t>
            </w:r>
          </w:p>
        </w:tc>
        <w:tc>
          <w:tcPr>
            <w:tcW w:w="2244"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$1,039 (27.6)</w:t>
            </w:r>
          </w:p>
        </w:tc>
        <w:tc>
          <w:tcPr>
            <w:tcW w:w="161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$5 (0.1)</w:t>
            </w:r>
          </w:p>
        </w:tc>
        <w:tc>
          <w:tcPr>
            <w:tcW w:w="1547"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$712 (18.9)</w:t>
            </w:r>
          </w:p>
        </w:tc>
        <w:tc>
          <w:tcPr>
            <w:tcW w:w="1548"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 xml:space="preserve">$3,759 </w:t>
            </w:r>
          </w:p>
        </w:tc>
      </w:tr>
      <w:tr w:rsidR="00B55909" w:rsidRPr="00594949" w:rsidTr="009D45D0">
        <w:trPr>
          <w:trHeight w:val="300"/>
        </w:trPr>
        <w:tc>
          <w:tcPr>
            <w:tcW w:w="1095" w:type="dxa"/>
            <w:tcBorders>
              <w:top w:val="nil"/>
            </w:tcBorders>
            <w:shd w:val="clear" w:color="auto" w:fill="auto"/>
            <w:noWrap/>
            <w:vAlign w:val="bottom"/>
          </w:tcPr>
          <w:p w:rsidR="00B55909" w:rsidRPr="00594949" w:rsidRDefault="00B55909" w:rsidP="00B55909">
            <w:pPr>
              <w:spacing w:after="0" w:line="240" w:lineRule="auto"/>
              <w:jc w:val="right"/>
              <w:rPr>
                <w:rFonts w:ascii="Times New Roman" w:eastAsia="Times New Roman" w:hAnsi="Times New Roman" w:cs="Times New Roman"/>
                <w:color w:val="000000"/>
              </w:rPr>
            </w:pPr>
            <w:r w:rsidRPr="00594949">
              <w:rPr>
                <w:rFonts w:ascii="Times New Roman" w:eastAsia="Times New Roman" w:hAnsi="Times New Roman" w:cs="Times New Roman"/>
                <w:color w:val="000000"/>
              </w:rPr>
              <w:t>2012-13</w:t>
            </w:r>
          </w:p>
        </w:tc>
        <w:tc>
          <w:tcPr>
            <w:tcW w:w="152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$1,982 (55.2)</w:t>
            </w:r>
          </w:p>
        </w:tc>
        <w:tc>
          <w:tcPr>
            <w:tcW w:w="2244"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$973 (27.1)</w:t>
            </w:r>
          </w:p>
        </w:tc>
        <w:tc>
          <w:tcPr>
            <w:tcW w:w="161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$25 (0.7)</w:t>
            </w:r>
          </w:p>
        </w:tc>
        <w:tc>
          <w:tcPr>
            <w:tcW w:w="1547"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$610 (17)</w:t>
            </w:r>
          </w:p>
        </w:tc>
        <w:tc>
          <w:tcPr>
            <w:tcW w:w="1548"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 xml:space="preserve">$3,589 </w:t>
            </w:r>
          </w:p>
        </w:tc>
      </w:tr>
      <w:tr w:rsidR="00B55909" w:rsidRPr="00594949" w:rsidTr="009D45D0">
        <w:trPr>
          <w:trHeight w:val="300"/>
        </w:trPr>
        <w:tc>
          <w:tcPr>
            <w:tcW w:w="1095" w:type="dxa"/>
            <w:tcBorders>
              <w:top w:val="nil"/>
            </w:tcBorders>
            <w:shd w:val="clear" w:color="auto" w:fill="auto"/>
            <w:noWrap/>
            <w:vAlign w:val="bottom"/>
          </w:tcPr>
          <w:p w:rsidR="00B55909" w:rsidRPr="00594949" w:rsidRDefault="00B55909" w:rsidP="00B55909">
            <w:pPr>
              <w:spacing w:after="0" w:line="240" w:lineRule="auto"/>
              <w:jc w:val="right"/>
              <w:rPr>
                <w:rFonts w:ascii="Times New Roman" w:eastAsia="Times New Roman" w:hAnsi="Times New Roman" w:cs="Times New Roman"/>
                <w:color w:val="000000"/>
              </w:rPr>
            </w:pPr>
            <w:r w:rsidRPr="00594949">
              <w:rPr>
                <w:rFonts w:ascii="Times New Roman" w:eastAsia="Times New Roman" w:hAnsi="Times New Roman" w:cs="Times New Roman"/>
                <w:color w:val="000000"/>
              </w:rPr>
              <w:t>2013-14</w:t>
            </w:r>
          </w:p>
        </w:tc>
        <w:tc>
          <w:tcPr>
            <w:tcW w:w="152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$1,967 (54.3)</w:t>
            </w:r>
          </w:p>
        </w:tc>
        <w:tc>
          <w:tcPr>
            <w:tcW w:w="2244"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$1,177 (32.5)</w:t>
            </w:r>
          </w:p>
        </w:tc>
        <w:tc>
          <w:tcPr>
            <w:tcW w:w="161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$28 (0.8)</w:t>
            </w:r>
          </w:p>
        </w:tc>
        <w:tc>
          <w:tcPr>
            <w:tcW w:w="1547"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$453 (12.5)</w:t>
            </w:r>
          </w:p>
        </w:tc>
        <w:tc>
          <w:tcPr>
            <w:tcW w:w="1548"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 xml:space="preserve">$3,626 </w:t>
            </w:r>
          </w:p>
        </w:tc>
      </w:tr>
      <w:tr w:rsidR="00B55909" w:rsidRPr="00594949" w:rsidTr="009D45D0">
        <w:trPr>
          <w:trHeight w:val="302"/>
        </w:trPr>
        <w:tc>
          <w:tcPr>
            <w:tcW w:w="9576" w:type="dxa"/>
            <w:gridSpan w:val="6"/>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 xml:space="preserve">Nevada </w:t>
            </w:r>
          </w:p>
        </w:tc>
      </w:tr>
      <w:tr w:rsidR="00B55909" w:rsidRPr="00594949" w:rsidTr="009D45D0">
        <w:trPr>
          <w:trHeight w:val="300"/>
        </w:trPr>
        <w:tc>
          <w:tcPr>
            <w:tcW w:w="1095" w:type="dxa"/>
            <w:tcBorders>
              <w:top w:val="nil"/>
            </w:tcBorders>
            <w:shd w:val="clear" w:color="auto" w:fill="auto"/>
            <w:noWrap/>
            <w:vAlign w:val="bottom"/>
          </w:tcPr>
          <w:p w:rsidR="00B55909" w:rsidRPr="00594949" w:rsidRDefault="00B55909" w:rsidP="00B55909">
            <w:pPr>
              <w:spacing w:after="0" w:line="240" w:lineRule="auto"/>
              <w:jc w:val="right"/>
              <w:rPr>
                <w:rFonts w:ascii="Times New Roman" w:eastAsia="Times New Roman" w:hAnsi="Times New Roman" w:cs="Times New Roman"/>
                <w:color w:val="000000"/>
              </w:rPr>
            </w:pPr>
            <w:r w:rsidRPr="00594949">
              <w:rPr>
                <w:rFonts w:ascii="Times New Roman" w:eastAsia="Times New Roman" w:hAnsi="Times New Roman" w:cs="Times New Roman"/>
                <w:color w:val="000000"/>
              </w:rPr>
              <w:t>2011-12</w:t>
            </w:r>
          </w:p>
        </w:tc>
        <w:tc>
          <w:tcPr>
            <w:tcW w:w="152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$4,961 (59.4)</w:t>
            </w:r>
          </w:p>
        </w:tc>
        <w:tc>
          <w:tcPr>
            <w:tcW w:w="2244"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$895 (10.7)</w:t>
            </w:r>
          </w:p>
        </w:tc>
        <w:tc>
          <w:tcPr>
            <w:tcW w:w="161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$1,865 (22.3)</w:t>
            </w:r>
          </w:p>
        </w:tc>
        <w:tc>
          <w:tcPr>
            <w:tcW w:w="1547"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$632 (7.6)</w:t>
            </w:r>
          </w:p>
        </w:tc>
        <w:tc>
          <w:tcPr>
            <w:tcW w:w="1548"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 xml:space="preserve">$8,353 </w:t>
            </w:r>
          </w:p>
        </w:tc>
      </w:tr>
      <w:tr w:rsidR="00B55909" w:rsidRPr="00594949" w:rsidTr="009D45D0">
        <w:trPr>
          <w:trHeight w:val="300"/>
        </w:trPr>
        <w:tc>
          <w:tcPr>
            <w:tcW w:w="1095" w:type="dxa"/>
            <w:tcBorders>
              <w:top w:val="nil"/>
            </w:tcBorders>
            <w:shd w:val="clear" w:color="auto" w:fill="auto"/>
            <w:noWrap/>
            <w:vAlign w:val="bottom"/>
          </w:tcPr>
          <w:p w:rsidR="00B55909" w:rsidRPr="00594949" w:rsidRDefault="00B55909" w:rsidP="00B55909">
            <w:pPr>
              <w:spacing w:after="0" w:line="240" w:lineRule="auto"/>
              <w:jc w:val="right"/>
              <w:rPr>
                <w:rFonts w:ascii="Times New Roman" w:eastAsia="Times New Roman" w:hAnsi="Times New Roman" w:cs="Times New Roman"/>
                <w:color w:val="000000"/>
              </w:rPr>
            </w:pPr>
            <w:r w:rsidRPr="00594949">
              <w:rPr>
                <w:rFonts w:ascii="Times New Roman" w:eastAsia="Times New Roman" w:hAnsi="Times New Roman" w:cs="Times New Roman"/>
                <w:color w:val="000000"/>
              </w:rPr>
              <w:t>2012-13</w:t>
            </w:r>
          </w:p>
        </w:tc>
        <w:tc>
          <w:tcPr>
            <w:tcW w:w="152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$4,799 (58)</w:t>
            </w:r>
          </w:p>
        </w:tc>
        <w:tc>
          <w:tcPr>
            <w:tcW w:w="2244"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$968 (11.7)</w:t>
            </w:r>
          </w:p>
        </w:tc>
        <w:tc>
          <w:tcPr>
            <w:tcW w:w="161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$1,874 (22.6)</w:t>
            </w:r>
          </w:p>
        </w:tc>
        <w:tc>
          <w:tcPr>
            <w:tcW w:w="1547"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$633 (7.6)</w:t>
            </w:r>
          </w:p>
        </w:tc>
        <w:tc>
          <w:tcPr>
            <w:tcW w:w="1548"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 xml:space="preserve">$8,274 </w:t>
            </w:r>
          </w:p>
        </w:tc>
      </w:tr>
      <w:tr w:rsidR="00B55909" w:rsidRPr="00594949" w:rsidTr="009D45D0">
        <w:trPr>
          <w:trHeight w:val="300"/>
        </w:trPr>
        <w:tc>
          <w:tcPr>
            <w:tcW w:w="1095" w:type="dxa"/>
            <w:tcBorders>
              <w:top w:val="nil"/>
            </w:tcBorders>
            <w:shd w:val="clear" w:color="auto" w:fill="auto"/>
            <w:noWrap/>
            <w:vAlign w:val="bottom"/>
          </w:tcPr>
          <w:p w:rsidR="00B55909" w:rsidRPr="00594949" w:rsidRDefault="00B55909" w:rsidP="00B55909">
            <w:pPr>
              <w:spacing w:after="0" w:line="240" w:lineRule="auto"/>
              <w:jc w:val="right"/>
              <w:rPr>
                <w:rFonts w:ascii="Times New Roman" w:eastAsia="Times New Roman" w:hAnsi="Times New Roman" w:cs="Times New Roman"/>
                <w:color w:val="000000"/>
              </w:rPr>
            </w:pPr>
            <w:r w:rsidRPr="00594949">
              <w:rPr>
                <w:rFonts w:ascii="Times New Roman" w:eastAsia="Times New Roman" w:hAnsi="Times New Roman" w:cs="Times New Roman"/>
                <w:color w:val="000000"/>
              </w:rPr>
              <w:t>2013-14</w:t>
            </w:r>
          </w:p>
        </w:tc>
        <w:tc>
          <w:tcPr>
            <w:tcW w:w="152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$5,023 (58.6)</w:t>
            </w:r>
          </w:p>
        </w:tc>
        <w:tc>
          <w:tcPr>
            <w:tcW w:w="2244"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$931 (10.9)</w:t>
            </w:r>
          </w:p>
        </w:tc>
        <w:tc>
          <w:tcPr>
            <w:tcW w:w="1616"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$1,959 (22.8)</w:t>
            </w:r>
          </w:p>
        </w:tc>
        <w:tc>
          <w:tcPr>
            <w:tcW w:w="1547"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$663 (7.7)</w:t>
            </w:r>
          </w:p>
        </w:tc>
        <w:tc>
          <w:tcPr>
            <w:tcW w:w="1548" w:type="dxa"/>
            <w:tcBorders>
              <w:top w:val="nil"/>
            </w:tcBorders>
            <w:shd w:val="clear" w:color="auto" w:fill="auto"/>
            <w:noWrap/>
            <w:vAlign w:val="bottom"/>
          </w:tcPr>
          <w:p w:rsidR="00B55909" w:rsidRPr="00594949" w:rsidRDefault="00B55909" w:rsidP="00B55909">
            <w:pPr>
              <w:spacing w:after="0" w:line="240" w:lineRule="auto"/>
              <w:rPr>
                <w:rFonts w:ascii="Times New Roman" w:eastAsia="Times New Roman" w:hAnsi="Times New Roman" w:cs="Times New Roman"/>
                <w:color w:val="000000"/>
              </w:rPr>
            </w:pPr>
            <w:r w:rsidRPr="00594949">
              <w:rPr>
                <w:rFonts w:ascii="Times New Roman" w:eastAsia="Times New Roman" w:hAnsi="Times New Roman" w:cs="Times New Roman"/>
                <w:color w:val="000000"/>
              </w:rPr>
              <w:t xml:space="preserve">$8,576 </w:t>
            </w:r>
          </w:p>
        </w:tc>
      </w:tr>
      <w:tr w:rsidR="00B55909" w:rsidRPr="00594949" w:rsidTr="009D45D0">
        <w:trPr>
          <w:trHeight w:val="300"/>
        </w:trPr>
        <w:tc>
          <w:tcPr>
            <w:tcW w:w="9576" w:type="dxa"/>
            <w:gridSpan w:val="6"/>
            <w:tcBorders>
              <w:top w:val="single" w:sz="4" w:space="0" w:color="auto"/>
            </w:tcBorders>
            <w:shd w:val="clear" w:color="auto" w:fill="auto"/>
            <w:noWrap/>
            <w:vAlign w:val="bottom"/>
            <w:hideMark/>
          </w:tcPr>
          <w:p w:rsidR="00B55909" w:rsidRPr="00594949" w:rsidRDefault="00B55909" w:rsidP="00B55909">
            <w:pPr>
              <w:spacing w:after="0" w:line="240" w:lineRule="auto"/>
              <w:rPr>
                <w:rFonts w:ascii="Times New Roman" w:hAnsi="Times New Roman" w:cs="Times New Roman"/>
              </w:rPr>
            </w:pPr>
            <w:r w:rsidRPr="00594949">
              <w:rPr>
                <w:rFonts w:ascii="Times New Roman" w:hAnsi="Times New Roman" w:cs="Times New Roman"/>
                <w:i/>
              </w:rPr>
              <w:t>Source</w:t>
            </w:r>
            <w:r w:rsidRPr="00594949">
              <w:rPr>
                <w:rFonts w:ascii="Times New Roman" w:hAnsi="Times New Roman" w:cs="Times New Roman"/>
              </w:rPr>
              <w:t>. Data Interaction for Nevada Report Card</w:t>
            </w:r>
          </w:p>
        </w:tc>
      </w:tr>
    </w:tbl>
    <w:p w:rsidR="00855957" w:rsidRDefault="00855957" w:rsidP="0089154B">
      <w:pPr>
        <w:rPr>
          <w:rFonts w:ascii="Times New Roman" w:hAnsi="Times New Roman" w:cs="Times New Roman"/>
          <w:sz w:val="24"/>
          <w:szCs w:val="24"/>
        </w:rPr>
      </w:pPr>
    </w:p>
    <w:p w:rsidR="00882048" w:rsidRPr="00DA4181" w:rsidRDefault="00DA4181" w:rsidP="00A30833">
      <w:pPr>
        <w:pStyle w:val="Heading1"/>
        <w:spacing w:line="480" w:lineRule="auto"/>
        <w:rPr>
          <w:rFonts w:ascii="Times New Roman" w:hAnsi="Times New Roman" w:cs="Times New Roman"/>
          <w:b/>
          <w:sz w:val="24"/>
          <w:szCs w:val="24"/>
        </w:rPr>
      </w:pPr>
      <w:bookmarkStart w:id="7" w:name="_Toc450741720"/>
      <w:r w:rsidRPr="00DA4181">
        <w:rPr>
          <w:rFonts w:ascii="Times New Roman" w:hAnsi="Times New Roman" w:cs="Times New Roman"/>
          <w:b/>
          <w:sz w:val="24"/>
          <w:szCs w:val="24"/>
        </w:rPr>
        <w:t>Conclusion</w:t>
      </w:r>
      <w:bookmarkEnd w:id="7"/>
    </w:p>
    <w:p w:rsidR="00A401FA" w:rsidRDefault="00DA4181" w:rsidP="005714AE">
      <w:pPr>
        <w:spacing w:after="0" w:line="480" w:lineRule="auto"/>
        <w:ind w:firstLine="720"/>
        <w:rPr>
          <w:rFonts w:ascii="Times New Roman" w:hAnsi="Times New Roman" w:cs="Times New Roman"/>
          <w:sz w:val="24"/>
          <w:szCs w:val="24"/>
        </w:rPr>
      </w:pPr>
      <w:r w:rsidRPr="00DA4181">
        <w:rPr>
          <w:rFonts w:ascii="Times New Roman" w:hAnsi="Times New Roman" w:cs="Times New Roman"/>
          <w:sz w:val="24"/>
          <w:szCs w:val="24"/>
        </w:rPr>
        <w:t xml:space="preserve">Although the BANV graduation </w:t>
      </w:r>
      <w:r w:rsidR="00690B73">
        <w:rPr>
          <w:rFonts w:ascii="Times New Roman" w:hAnsi="Times New Roman" w:cs="Times New Roman"/>
          <w:sz w:val="24"/>
          <w:szCs w:val="24"/>
        </w:rPr>
        <w:t>rate is lower than that of the S</w:t>
      </w:r>
      <w:r w:rsidRPr="00DA4181">
        <w:rPr>
          <w:rFonts w:ascii="Times New Roman" w:hAnsi="Times New Roman" w:cs="Times New Roman"/>
          <w:sz w:val="24"/>
          <w:szCs w:val="24"/>
        </w:rPr>
        <w:t>tate due to the high number of “at risk” students being served, 85.5% of BANV students graduate with a standard diploma compared to only 63.7% from the State and 77.6% from the State Public Charter School Authority.</w:t>
      </w:r>
      <w:r w:rsidR="00690B73">
        <w:rPr>
          <w:rFonts w:ascii="Times New Roman" w:hAnsi="Times New Roman" w:cs="Times New Roman"/>
          <w:sz w:val="24"/>
          <w:szCs w:val="24"/>
        </w:rPr>
        <w:t xml:space="preserve"> Furthermore, the validity of the graduation rate in providing a descriptive account of BANV overall performance is not warrant</w:t>
      </w:r>
      <w:r w:rsidR="00001FC9">
        <w:rPr>
          <w:rFonts w:ascii="Times New Roman" w:hAnsi="Times New Roman" w:cs="Times New Roman"/>
          <w:sz w:val="24"/>
          <w:szCs w:val="24"/>
        </w:rPr>
        <w:t>ed</w:t>
      </w:r>
      <w:r w:rsidR="00690B73">
        <w:rPr>
          <w:rFonts w:ascii="Times New Roman" w:hAnsi="Times New Roman" w:cs="Times New Roman"/>
          <w:sz w:val="24"/>
          <w:szCs w:val="24"/>
        </w:rPr>
        <w:t xml:space="preserve"> given the high level of transfer outs, transiency rate, prior enrollments among students, and the credit deficiency levels. Also, to compare BANV to non-online schools is not a valid comparison given the physical presence of online versus physical schools. </w:t>
      </w:r>
    </w:p>
    <w:p w:rsidR="00A401FA" w:rsidRDefault="00A401FA" w:rsidP="005714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student record data, BANV’s student population seeking services reside in the Las Vegas area and calls for BANV to focus its educational resources to those students. </w:t>
      </w:r>
      <w:r w:rsidR="00D63A05">
        <w:rPr>
          <w:rFonts w:ascii="Times New Roman" w:hAnsi="Times New Roman" w:cs="Times New Roman"/>
          <w:sz w:val="24"/>
          <w:szCs w:val="24"/>
        </w:rPr>
        <w:t xml:space="preserve">Further policy changes are encourages related to data collection and addressing the negative influences on the graduation rate, which undermine BANV’s overall performance. As a distal measure (i.e., a measure related but indirectly assessed in the context of graduation rates) like proficiency scores, math was identified as a needed content area for improvement. However, due to the </w:t>
      </w:r>
      <w:r w:rsidR="00D63A05">
        <w:rPr>
          <w:rFonts w:ascii="Times New Roman" w:hAnsi="Times New Roman" w:cs="Times New Roman"/>
          <w:sz w:val="24"/>
          <w:szCs w:val="24"/>
        </w:rPr>
        <w:lastRenderedPageBreak/>
        <w:t xml:space="preserve">online status of BANV, it is strongly encouraged that further resources go to math support and instruction, according to math scores reported in student records (March 2016 evaluation of BANV’s student records). </w:t>
      </w:r>
    </w:p>
    <w:p w:rsidR="0089154B" w:rsidRPr="006866CC" w:rsidRDefault="00690B73" w:rsidP="005714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BANV is an online high school the cost structure is different from other schools and allows for the flexibility to be more student driven and centered. I</w:t>
      </w:r>
      <w:r w:rsidR="00C830F0">
        <w:rPr>
          <w:rFonts w:ascii="Times New Roman" w:hAnsi="Times New Roman" w:cs="Times New Roman"/>
          <w:sz w:val="24"/>
          <w:szCs w:val="24"/>
        </w:rPr>
        <w:t>n sum, BANV has many challenges that threaten the very measures used to summarize its overall performance</w:t>
      </w:r>
      <w:r w:rsidR="00001FC9">
        <w:rPr>
          <w:rFonts w:ascii="Times New Roman" w:hAnsi="Times New Roman" w:cs="Times New Roman"/>
          <w:sz w:val="24"/>
          <w:szCs w:val="24"/>
        </w:rPr>
        <w:t xml:space="preserve"> as well as a missing charter authority framework to properly provide direction toward improvement</w:t>
      </w:r>
      <w:r w:rsidR="00C830F0">
        <w:rPr>
          <w:rFonts w:ascii="Times New Roman" w:hAnsi="Times New Roman" w:cs="Times New Roman"/>
          <w:sz w:val="24"/>
          <w:szCs w:val="24"/>
        </w:rPr>
        <w:t xml:space="preserve">. Yet, if we take a closer look into how BANV’s overall performance measures are effected by challenges described here, we could easily avoid the mistake of labeling BANV as underperforming. </w:t>
      </w:r>
    </w:p>
    <w:p w:rsidR="00EA433D" w:rsidRPr="006866CC" w:rsidRDefault="00F517C0" w:rsidP="00A30833">
      <w:pPr>
        <w:pStyle w:val="Heading2"/>
        <w:spacing w:line="480" w:lineRule="auto"/>
        <w:rPr>
          <w:rFonts w:ascii="Times New Roman" w:hAnsi="Times New Roman" w:cs="Times New Roman"/>
          <w:sz w:val="24"/>
          <w:szCs w:val="24"/>
        </w:rPr>
      </w:pPr>
      <w:bookmarkStart w:id="8" w:name="_Toc450741721"/>
      <w:r>
        <w:rPr>
          <w:rFonts w:ascii="Times New Roman" w:hAnsi="Times New Roman" w:cs="Times New Roman"/>
          <w:sz w:val="24"/>
          <w:szCs w:val="24"/>
        </w:rPr>
        <w:t>R</w:t>
      </w:r>
      <w:r w:rsidR="00EA433D" w:rsidRPr="006866CC">
        <w:rPr>
          <w:rFonts w:ascii="Times New Roman" w:hAnsi="Times New Roman" w:cs="Times New Roman"/>
          <w:sz w:val="24"/>
          <w:szCs w:val="24"/>
        </w:rPr>
        <w:t>ecommendations</w:t>
      </w:r>
      <w:r>
        <w:rPr>
          <w:rFonts w:ascii="Times New Roman" w:hAnsi="Times New Roman" w:cs="Times New Roman"/>
          <w:sz w:val="24"/>
          <w:szCs w:val="24"/>
        </w:rPr>
        <w:t xml:space="preserve"> to Beacon Academy of Nevada</w:t>
      </w:r>
      <w:bookmarkEnd w:id="8"/>
    </w:p>
    <w:p w:rsidR="00001FC9" w:rsidRPr="00001FC9" w:rsidRDefault="00001FC9" w:rsidP="00F62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 synthesis, the following recommendations are made in an effort to provide direction in BANV’s progressive movement toward empowering at-risk students </w:t>
      </w:r>
      <w:r w:rsidR="00F62A41">
        <w:rPr>
          <w:rFonts w:ascii="Times New Roman" w:hAnsi="Times New Roman" w:cs="Times New Roman"/>
          <w:sz w:val="24"/>
          <w:szCs w:val="24"/>
        </w:rPr>
        <w:t>to achieve academically:</w:t>
      </w:r>
    </w:p>
    <w:p w:rsidR="006B0B41" w:rsidRDefault="006B0B41" w:rsidP="00F62A4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 consolidation of focusing educational services to the main student population seeking its services (i.e., students in the Las Vegas area)</w:t>
      </w:r>
    </w:p>
    <w:p w:rsidR="00F517C0" w:rsidRDefault="00F517C0" w:rsidP="00F62A41">
      <w:pPr>
        <w:pStyle w:val="ListParagraph"/>
        <w:numPr>
          <w:ilvl w:val="0"/>
          <w:numId w:val="8"/>
        </w:numPr>
        <w:spacing w:line="480" w:lineRule="auto"/>
        <w:rPr>
          <w:rFonts w:ascii="Times New Roman" w:hAnsi="Times New Roman" w:cs="Times New Roman"/>
          <w:sz w:val="24"/>
          <w:szCs w:val="24"/>
        </w:rPr>
      </w:pPr>
      <w:r w:rsidRPr="006866CC">
        <w:rPr>
          <w:rFonts w:ascii="Times New Roman" w:hAnsi="Times New Roman" w:cs="Times New Roman"/>
          <w:sz w:val="24"/>
          <w:szCs w:val="24"/>
        </w:rPr>
        <w:t xml:space="preserve">Develop a framework </w:t>
      </w:r>
      <w:r>
        <w:rPr>
          <w:rFonts w:ascii="Times New Roman" w:hAnsi="Times New Roman" w:cs="Times New Roman"/>
          <w:sz w:val="24"/>
          <w:szCs w:val="24"/>
        </w:rPr>
        <w:t xml:space="preserve">for </w:t>
      </w:r>
      <w:r w:rsidR="00594949">
        <w:rPr>
          <w:rFonts w:ascii="Times New Roman" w:hAnsi="Times New Roman" w:cs="Times New Roman"/>
          <w:sz w:val="24"/>
          <w:szCs w:val="24"/>
        </w:rPr>
        <w:t>illustrating</w:t>
      </w:r>
      <w:r>
        <w:rPr>
          <w:rFonts w:ascii="Times New Roman" w:hAnsi="Times New Roman" w:cs="Times New Roman"/>
          <w:sz w:val="24"/>
          <w:szCs w:val="24"/>
        </w:rPr>
        <w:t xml:space="preserve"> BANV’s overall performance</w:t>
      </w:r>
      <w:r w:rsidR="00594949">
        <w:rPr>
          <w:rFonts w:ascii="Times New Roman" w:hAnsi="Times New Roman" w:cs="Times New Roman"/>
          <w:sz w:val="24"/>
          <w:szCs w:val="24"/>
        </w:rPr>
        <w:t xml:space="preserve"> in</w:t>
      </w:r>
      <w:r w:rsidR="0021771E">
        <w:rPr>
          <w:rFonts w:ascii="Times New Roman" w:hAnsi="Times New Roman" w:cs="Times New Roman"/>
          <w:sz w:val="24"/>
          <w:szCs w:val="24"/>
        </w:rPr>
        <w:t xml:space="preserve"> meet</w:t>
      </w:r>
      <w:r w:rsidR="00594949">
        <w:rPr>
          <w:rFonts w:ascii="Times New Roman" w:hAnsi="Times New Roman" w:cs="Times New Roman"/>
          <w:sz w:val="24"/>
          <w:szCs w:val="24"/>
        </w:rPr>
        <w:t>ing</w:t>
      </w:r>
      <w:r w:rsidR="0021771E">
        <w:rPr>
          <w:rFonts w:ascii="Times New Roman" w:hAnsi="Times New Roman" w:cs="Times New Roman"/>
          <w:sz w:val="24"/>
          <w:szCs w:val="24"/>
        </w:rPr>
        <w:t xml:space="preserve"> the needs of at-risk students</w:t>
      </w:r>
    </w:p>
    <w:p w:rsidR="00E93166" w:rsidRDefault="00E93166" w:rsidP="00F62A4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From school comparisons, an effort is needed to address math scores among students</w:t>
      </w:r>
    </w:p>
    <w:p w:rsidR="00A401FA" w:rsidRPr="006866CC" w:rsidRDefault="00A401FA" w:rsidP="00F62A4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From data validation, BANV is advised to address minor data inconsistencies from its learning management system</w:t>
      </w:r>
    </w:p>
    <w:p w:rsidR="00EA433D" w:rsidRDefault="00EA433D" w:rsidP="00F62A41">
      <w:pPr>
        <w:pStyle w:val="ListParagraph"/>
        <w:numPr>
          <w:ilvl w:val="0"/>
          <w:numId w:val="8"/>
        </w:numPr>
        <w:spacing w:line="480" w:lineRule="auto"/>
        <w:rPr>
          <w:rFonts w:ascii="Times New Roman" w:hAnsi="Times New Roman" w:cs="Times New Roman"/>
          <w:sz w:val="24"/>
          <w:szCs w:val="24"/>
        </w:rPr>
      </w:pPr>
      <w:r w:rsidRPr="006866CC">
        <w:rPr>
          <w:rFonts w:ascii="Times New Roman" w:hAnsi="Times New Roman" w:cs="Times New Roman"/>
          <w:sz w:val="24"/>
          <w:szCs w:val="24"/>
        </w:rPr>
        <w:t xml:space="preserve">BANV should gather data on the </w:t>
      </w:r>
      <w:r w:rsidR="00194017">
        <w:rPr>
          <w:rFonts w:ascii="Times New Roman" w:hAnsi="Times New Roman" w:cs="Times New Roman"/>
          <w:sz w:val="24"/>
          <w:szCs w:val="24"/>
        </w:rPr>
        <w:t xml:space="preserve">reasons for </w:t>
      </w:r>
      <w:r w:rsidRPr="006866CC">
        <w:rPr>
          <w:rFonts w:ascii="Times New Roman" w:hAnsi="Times New Roman" w:cs="Times New Roman"/>
          <w:sz w:val="24"/>
          <w:szCs w:val="24"/>
        </w:rPr>
        <w:t>students transferring</w:t>
      </w:r>
      <w:r w:rsidR="00194017">
        <w:rPr>
          <w:rFonts w:ascii="Times New Roman" w:hAnsi="Times New Roman" w:cs="Times New Roman"/>
          <w:sz w:val="24"/>
          <w:szCs w:val="24"/>
        </w:rPr>
        <w:t xml:space="preserve"> out</w:t>
      </w:r>
    </w:p>
    <w:p w:rsidR="006B0B41" w:rsidRDefault="006B0B41" w:rsidP="00F62A4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Further observance of credit deficiency among students and those entering BANV</w:t>
      </w:r>
    </w:p>
    <w:p w:rsidR="00F517C0" w:rsidRDefault="006B0B41" w:rsidP="00F62A4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More data analysis efforts to assess other negative influences to the graduation rate</w:t>
      </w:r>
    </w:p>
    <w:p w:rsidR="00B835CA" w:rsidRDefault="0021771E" w:rsidP="00F62A4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 aggressive approach is needed to counteract </w:t>
      </w:r>
      <w:r w:rsidR="006B0B41">
        <w:rPr>
          <w:rFonts w:ascii="Times New Roman" w:hAnsi="Times New Roman" w:cs="Times New Roman"/>
          <w:sz w:val="24"/>
          <w:szCs w:val="24"/>
        </w:rPr>
        <w:t>negative</w:t>
      </w:r>
      <w:r>
        <w:rPr>
          <w:rFonts w:ascii="Times New Roman" w:hAnsi="Times New Roman" w:cs="Times New Roman"/>
          <w:sz w:val="24"/>
          <w:szCs w:val="24"/>
        </w:rPr>
        <w:t xml:space="preserve"> effects on the graduation rate</w:t>
      </w:r>
    </w:p>
    <w:p w:rsidR="00DA4181" w:rsidRPr="006B0B41" w:rsidRDefault="00F5579D" w:rsidP="00967FC1">
      <w:pPr>
        <w:pStyle w:val="ListParagraph"/>
        <w:numPr>
          <w:ilvl w:val="1"/>
          <w:numId w:val="8"/>
        </w:numPr>
        <w:spacing w:line="480" w:lineRule="auto"/>
      </w:pPr>
      <w:r w:rsidRPr="004C2C21">
        <w:rPr>
          <w:rFonts w:ascii="Times New Roman" w:hAnsi="Times New Roman" w:cs="Times New Roman"/>
          <w:sz w:val="24"/>
          <w:szCs w:val="24"/>
        </w:rPr>
        <w:t>An increase in instructional support and instruction</w:t>
      </w:r>
      <w:r w:rsidR="00594949">
        <w:rPr>
          <w:rFonts w:ascii="Times New Roman" w:hAnsi="Times New Roman" w:cs="Times New Roman"/>
          <w:sz w:val="24"/>
          <w:szCs w:val="24"/>
        </w:rPr>
        <w:t xml:space="preserve"> for credit deficient students</w:t>
      </w:r>
    </w:p>
    <w:p w:rsidR="006B0B41" w:rsidRPr="00594949" w:rsidRDefault="006B0B41" w:rsidP="00967FC1">
      <w:pPr>
        <w:pStyle w:val="ListParagraph"/>
        <w:numPr>
          <w:ilvl w:val="1"/>
          <w:numId w:val="8"/>
        </w:numPr>
        <w:spacing w:line="480" w:lineRule="auto"/>
      </w:pPr>
      <w:r>
        <w:rPr>
          <w:rFonts w:ascii="Times New Roman" w:hAnsi="Times New Roman" w:cs="Times New Roman"/>
          <w:sz w:val="24"/>
          <w:szCs w:val="24"/>
        </w:rPr>
        <w:t>Retention efforts to counter large transfer outs and the transiency rate</w:t>
      </w:r>
    </w:p>
    <w:p w:rsidR="00594949" w:rsidRPr="007C46CC" w:rsidRDefault="00594949" w:rsidP="00594949">
      <w:pPr>
        <w:pStyle w:val="ListParagraph"/>
        <w:spacing w:line="480" w:lineRule="auto"/>
        <w:ind w:left="1440"/>
      </w:pPr>
    </w:p>
    <w:p w:rsidR="007C46CC" w:rsidRDefault="007C46CC" w:rsidP="007C46CC">
      <w:pPr>
        <w:spacing w:line="480" w:lineRule="auto"/>
        <w:rPr>
          <w:rFonts w:ascii="Times New Roman" w:hAnsi="Times New Roman" w:cs="Times New Roman"/>
          <w:sz w:val="24"/>
          <w:szCs w:val="24"/>
        </w:rPr>
      </w:pPr>
    </w:p>
    <w:p w:rsidR="005D1466" w:rsidRDefault="005D1466" w:rsidP="007C46CC">
      <w:pPr>
        <w:spacing w:line="480" w:lineRule="auto"/>
        <w:rPr>
          <w:rFonts w:ascii="Times New Roman" w:hAnsi="Times New Roman" w:cs="Times New Roman"/>
          <w:sz w:val="24"/>
          <w:szCs w:val="24"/>
        </w:rPr>
      </w:pPr>
    </w:p>
    <w:p w:rsidR="005D1466" w:rsidRDefault="005D1466" w:rsidP="007C46CC">
      <w:pPr>
        <w:spacing w:line="480" w:lineRule="auto"/>
        <w:rPr>
          <w:rFonts w:ascii="Times New Roman" w:hAnsi="Times New Roman" w:cs="Times New Roman"/>
          <w:sz w:val="24"/>
          <w:szCs w:val="24"/>
        </w:rPr>
      </w:pPr>
    </w:p>
    <w:p w:rsidR="005D1466" w:rsidRDefault="005D1466" w:rsidP="007C46CC">
      <w:pPr>
        <w:spacing w:line="480" w:lineRule="auto"/>
        <w:rPr>
          <w:rFonts w:ascii="Times New Roman" w:hAnsi="Times New Roman" w:cs="Times New Roman"/>
          <w:sz w:val="24"/>
          <w:szCs w:val="24"/>
        </w:rPr>
      </w:pPr>
    </w:p>
    <w:p w:rsidR="005D1466" w:rsidRPr="009E2E5B" w:rsidRDefault="005D1466" w:rsidP="007C46CC">
      <w:pPr>
        <w:spacing w:line="480" w:lineRule="auto"/>
        <w:rPr>
          <w:rFonts w:ascii="Times New Roman" w:hAnsi="Times New Roman" w:cs="Times New Roman"/>
          <w:sz w:val="24"/>
          <w:szCs w:val="24"/>
        </w:rPr>
      </w:pPr>
    </w:p>
    <w:p w:rsidR="007C46CC" w:rsidRDefault="009E2E5B" w:rsidP="009E2E5B">
      <w:pPr>
        <w:pStyle w:val="Heading1"/>
        <w:spacing w:line="480" w:lineRule="auto"/>
        <w:jc w:val="center"/>
        <w:rPr>
          <w:rFonts w:ascii="Times New Roman" w:hAnsi="Times New Roman" w:cs="Times New Roman"/>
          <w:b/>
          <w:sz w:val="24"/>
          <w:szCs w:val="24"/>
        </w:rPr>
      </w:pPr>
      <w:bookmarkStart w:id="9" w:name="_Toc450741722"/>
      <w:r w:rsidRPr="009E2E5B">
        <w:rPr>
          <w:rFonts w:ascii="Times New Roman" w:hAnsi="Times New Roman" w:cs="Times New Roman"/>
          <w:b/>
          <w:sz w:val="24"/>
          <w:szCs w:val="24"/>
        </w:rPr>
        <w:t>Appendix</w:t>
      </w:r>
      <w:bookmarkEnd w:id="9"/>
    </w:p>
    <w:p w:rsidR="009E2E5B" w:rsidRPr="009E2E5B" w:rsidRDefault="008C562C" w:rsidP="009E2E5B">
      <w:pPr>
        <w:pStyle w:val="Heading2"/>
        <w:spacing w:line="480" w:lineRule="auto"/>
        <w:rPr>
          <w:rFonts w:ascii="Times New Roman" w:hAnsi="Times New Roman" w:cs="Times New Roman"/>
          <w:sz w:val="24"/>
          <w:szCs w:val="24"/>
        </w:rPr>
      </w:pPr>
      <w:bookmarkStart w:id="10" w:name="_Toc450741723"/>
      <w:r>
        <w:rPr>
          <w:rFonts w:ascii="Times New Roman" w:hAnsi="Times New Roman" w:cs="Times New Roman"/>
          <w:sz w:val="24"/>
          <w:szCs w:val="24"/>
        </w:rPr>
        <w:t xml:space="preserve">Validation </w:t>
      </w:r>
      <w:r w:rsidR="009E2E5B" w:rsidRPr="009E2E5B">
        <w:rPr>
          <w:rFonts w:ascii="Times New Roman" w:hAnsi="Times New Roman" w:cs="Times New Roman"/>
          <w:sz w:val="24"/>
          <w:szCs w:val="24"/>
        </w:rPr>
        <w:t>Methodology</w:t>
      </w:r>
      <w:bookmarkEnd w:id="10"/>
    </w:p>
    <w:p w:rsidR="009E2E5B" w:rsidRPr="00A50C26" w:rsidRDefault="009E2E5B" w:rsidP="00F93E6F">
      <w:pPr>
        <w:spacing w:after="0" w:line="480" w:lineRule="auto"/>
        <w:ind w:firstLine="720"/>
        <w:rPr>
          <w:rFonts w:ascii="Times New Roman" w:hAnsi="Times New Roman" w:cs="Times New Roman"/>
          <w:sz w:val="24"/>
          <w:szCs w:val="24"/>
        </w:rPr>
      </w:pPr>
      <w:r w:rsidRPr="00A50C26">
        <w:rPr>
          <w:rFonts w:ascii="Times New Roman" w:hAnsi="Times New Roman" w:cs="Times New Roman"/>
          <w:sz w:val="24"/>
          <w:szCs w:val="24"/>
        </w:rPr>
        <w:t xml:space="preserve">The process of data validation involved three steps: First, the need to comprehensively and iteratively examine all data for consistency across BANV student records. Second, the communicative interaction of researchers and BANV employees concerning the status of student records and their descriptive account of BANV’s overall performance. Thirdly, a combined synthesis of researcher findings and BANV employee findings focused on answering the following question: “How well is Beacon Academy of Nevada doing?” This report makes a value judgement of what is well by connecting “well” to basic State requirements for acceptance (i.e., State standards). As a result, concerns for BANV’s performance </w:t>
      </w:r>
      <w:r w:rsidR="00F93E6F">
        <w:rPr>
          <w:rFonts w:ascii="Times New Roman" w:hAnsi="Times New Roman" w:cs="Times New Roman"/>
          <w:sz w:val="24"/>
          <w:szCs w:val="24"/>
        </w:rPr>
        <w:t>in specific</w:t>
      </w:r>
      <w:r w:rsidRPr="00A50C26">
        <w:rPr>
          <w:rFonts w:ascii="Times New Roman" w:hAnsi="Times New Roman" w:cs="Times New Roman"/>
          <w:sz w:val="24"/>
          <w:szCs w:val="24"/>
        </w:rPr>
        <w:t xml:space="preserve"> areas (e.g., graduate rates) are evaluated in this report as opposed to holistic evaluation.</w:t>
      </w:r>
    </w:p>
    <w:p w:rsidR="009E2E5B" w:rsidRPr="00A50C26" w:rsidRDefault="009E2E5B" w:rsidP="009E2E5B">
      <w:pPr>
        <w:spacing w:after="0" w:line="480" w:lineRule="auto"/>
        <w:ind w:firstLine="720"/>
        <w:rPr>
          <w:rFonts w:ascii="Times New Roman" w:hAnsi="Times New Roman" w:cs="Times New Roman"/>
          <w:sz w:val="24"/>
          <w:szCs w:val="24"/>
        </w:rPr>
      </w:pPr>
      <w:r w:rsidRPr="00A50C26">
        <w:rPr>
          <w:rFonts w:ascii="Times New Roman" w:hAnsi="Times New Roman" w:cs="Times New Roman"/>
          <w:sz w:val="24"/>
          <w:szCs w:val="24"/>
        </w:rPr>
        <w:t xml:space="preserve">In identifying any inconsistency among student records, a through and systematic approach was taken in order to assess all data entries contained within Beacon Academy of </w:t>
      </w:r>
      <w:r w:rsidRPr="00A50C26">
        <w:rPr>
          <w:rFonts w:ascii="Times New Roman" w:hAnsi="Times New Roman" w:cs="Times New Roman"/>
          <w:sz w:val="24"/>
          <w:szCs w:val="24"/>
        </w:rPr>
        <w:lastRenderedPageBreak/>
        <w:t>Nevada (BANV) learning management systems (LMS). This approach called for an iterative process of evaluating each generated report for any inconsistencies from BANV’s LMS. Results from this process inform BANV of inconsistencies identified in their LMS.</w:t>
      </w:r>
    </w:p>
    <w:p w:rsidR="009E2E5B" w:rsidRPr="00A50C26" w:rsidRDefault="009E2E5B" w:rsidP="009E2E5B">
      <w:pPr>
        <w:spacing w:after="0" w:line="480" w:lineRule="auto"/>
        <w:ind w:firstLine="720"/>
        <w:rPr>
          <w:rFonts w:ascii="Times New Roman" w:hAnsi="Times New Roman" w:cs="Times New Roman"/>
          <w:sz w:val="24"/>
          <w:szCs w:val="24"/>
        </w:rPr>
      </w:pPr>
      <w:r w:rsidRPr="00A50C26">
        <w:rPr>
          <w:rFonts w:ascii="Times New Roman" w:hAnsi="Times New Roman" w:cs="Times New Roman"/>
          <w:sz w:val="24"/>
          <w:szCs w:val="24"/>
        </w:rPr>
        <w:t xml:space="preserve">Communicative interaction between researchers and BANV employees relied on key informants. For instance, key informants (i.e., 3 administrators) were asked to describe the flow of information through their learning management systems (LMS) related to student records. Discussion also occurred between researchers and BANV employees in order to acknowledge inconsistency found during inspection of LMS reports.  Data anomalies were resolved through either key informant clarification of the meaning of anomalies and recommendations. </w:t>
      </w:r>
    </w:p>
    <w:p w:rsidR="009E2E5B" w:rsidRPr="009E2E5B" w:rsidRDefault="009E2E5B" w:rsidP="009E2E5B"/>
    <w:p w:rsidR="009E2E5B" w:rsidRPr="008C562C" w:rsidRDefault="009E2E5B" w:rsidP="009E2E5B">
      <w:pPr>
        <w:pStyle w:val="Heading2"/>
        <w:spacing w:line="480" w:lineRule="auto"/>
        <w:rPr>
          <w:rFonts w:ascii="Times New Roman" w:hAnsi="Times New Roman" w:cs="Times New Roman"/>
          <w:i/>
          <w:sz w:val="24"/>
          <w:szCs w:val="24"/>
        </w:rPr>
      </w:pPr>
      <w:bookmarkStart w:id="11" w:name="_Toc450741724"/>
      <w:r w:rsidRPr="008C562C">
        <w:rPr>
          <w:rFonts w:ascii="Times New Roman" w:hAnsi="Times New Roman" w:cs="Times New Roman"/>
          <w:i/>
          <w:sz w:val="24"/>
          <w:szCs w:val="24"/>
        </w:rPr>
        <w:t>Student Records Validation</w:t>
      </w:r>
      <w:bookmarkEnd w:id="11"/>
    </w:p>
    <w:p w:rsidR="009E2E5B" w:rsidRDefault="009E2E5B" w:rsidP="009E2E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two aspects of evaluating inconsistencies within the learning management system for Beacon Academy of Nevada. First there was a global evaluation, which involved the examination of LMS-generated reports for validation errors and inconsistency in data. Next, student records within the BANV LMS was assessed for inconsistencies related to enrollment. Inconsistencies in reports and data were </w:t>
      </w:r>
      <w:r w:rsidRPr="00A50C26">
        <w:rPr>
          <w:rFonts w:ascii="Times New Roman" w:hAnsi="Times New Roman" w:cs="Times New Roman"/>
          <w:sz w:val="24"/>
          <w:szCs w:val="24"/>
        </w:rPr>
        <w:t xml:space="preserve">reviewed for the following possible errors: inaccurate data, missing data, incomplete data, and </w:t>
      </w:r>
      <w:r>
        <w:rPr>
          <w:rFonts w:ascii="Times New Roman" w:hAnsi="Times New Roman" w:cs="Times New Roman"/>
          <w:sz w:val="24"/>
          <w:szCs w:val="24"/>
        </w:rPr>
        <w:t>values outside established parameters (i.e., range testing)</w:t>
      </w:r>
      <w:r w:rsidRPr="00A50C26">
        <w:rPr>
          <w:rFonts w:ascii="Times New Roman" w:hAnsi="Times New Roman" w:cs="Times New Roman"/>
          <w:sz w:val="24"/>
          <w:szCs w:val="24"/>
        </w:rPr>
        <w:t>.</w:t>
      </w:r>
      <w:r>
        <w:rPr>
          <w:rFonts w:ascii="Times New Roman" w:hAnsi="Times New Roman" w:cs="Times New Roman"/>
          <w:sz w:val="24"/>
          <w:szCs w:val="24"/>
        </w:rPr>
        <w:t xml:space="preserve"> </w:t>
      </w:r>
    </w:p>
    <w:p w:rsidR="009E2E5B" w:rsidRDefault="009E2E5B" w:rsidP="009E2E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Reports produced by the learning management system (LMS) were iteratively examined by nine different indexes, which were also LMS indexes (i.e., student information, census, behavior, health, attendance, scheduling, fees, grading &amp; standards, and NV state reporting). Within each index LMS reports were generated so that researchers could observe any inconsistencies. The LMS had built-in validation reports which were also utilized. Reports generated from the LMS with inconsistencies pointed to student ID duplicates and 7 enrollment </w:t>
      </w:r>
      <w:r>
        <w:rPr>
          <w:rFonts w:ascii="Times New Roman" w:hAnsi="Times New Roman" w:cs="Times New Roman"/>
          <w:sz w:val="24"/>
          <w:szCs w:val="24"/>
        </w:rPr>
        <w:lastRenderedPageBreak/>
        <w:t>overlaps. Also, there were instances in generated reports where the start date of 38 students did not have a reasonable start date (i.e., 1901). Other than duplicate issues and inconsistency in student start dates other reports were not identified as having inconsistencies.</w:t>
      </w:r>
    </w:p>
    <w:p w:rsidR="009E2E5B" w:rsidRDefault="009E2E5B" w:rsidP="009E2E5B">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Also, student records were evaluated for inconsistencies (e.g., see Table 1</w:t>
      </w:r>
      <w:r w:rsidR="00A401FA">
        <w:rPr>
          <w:rFonts w:ascii="Times New Roman" w:hAnsi="Times New Roman" w:cs="Times New Roman"/>
          <w:sz w:val="24"/>
          <w:szCs w:val="24"/>
        </w:rPr>
        <w:t>0</w:t>
      </w:r>
      <w:r>
        <w:rPr>
          <w:rFonts w:ascii="Times New Roman" w:hAnsi="Times New Roman" w:cs="Times New Roman"/>
          <w:sz w:val="24"/>
          <w:szCs w:val="24"/>
        </w:rPr>
        <w:t xml:space="preserve">). The inconsistencies observed during evaluation of student records resulted in the Inconsistency type category, which led to the following types: </w:t>
      </w:r>
      <w:r>
        <w:rPr>
          <w:rFonts w:ascii="Times New Roman" w:eastAsia="Times New Roman" w:hAnsi="Times New Roman" w:cs="Times New Roman"/>
          <w:color w:val="000000"/>
          <w:sz w:val="24"/>
          <w:szCs w:val="24"/>
        </w:rPr>
        <w:t xml:space="preserve">Grade levels out of order, prior enrollment history missing or limited, and duplicates. </w:t>
      </w:r>
    </w:p>
    <w:p w:rsidR="009E2E5B" w:rsidRDefault="009E2E5B" w:rsidP="009E2E5B">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The most grades displayed out of order was among 12</w:t>
      </w:r>
      <w:r w:rsidRPr="00257EC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with 8 instances and 11</w:t>
      </w:r>
      <w:r w:rsidRPr="000D2C5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closely following with 7 instances. </w:t>
      </w:r>
      <w:r>
        <w:rPr>
          <w:rFonts w:ascii="Times New Roman" w:hAnsi="Times New Roman" w:cs="Times New Roman"/>
          <w:sz w:val="24"/>
          <w:szCs w:val="24"/>
        </w:rPr>
        <w:t>The grade order relied on the start date and if it was chronological in displaying a student’s progression up the grade levels. If the grade levels were out of order, but were in chronological order, then this was the only inclusion of grade levels out of order. Also, because incorrect placement of students followed by corrections made in the LMS caused grade order to be wrong, these instances were not counted. However, if the grade levels were out of order as well as out of chronological order, then these instances were counted as inconsistent and reported in Table 1</w:t>
      </w:r>
      <w:r w:rsidR="00A401FA">
        <w:rPr>
          <w:rFonts w:ascii="Times New Roman" w:hAnsi="Times New Roman" w:cs="Times New Roman"/>
          <w:sz w:val="24"/>
          <w:szCs w:val="24"/>
        </w:rPr>
        <w:t>0</w:t>
      </w:r>
      <w:r>
        <w:rPr>
          <w:rFonts w:ascii="Times New Roman" w:hAnsi="Times New Roman" w:cs="Times New Roman"/>
          <w:sz w:val="24"/>
          <w:szCs w:val="24"/>
        </w:rPr>
        <w:t xml:space="preserve">. </w:t>
      </w:r>
    </w:p>
    <w:p w:rsidR="009E2E5B" w:rsidRDefault="009E2E5B" w:rsidP="00A401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Prior enrollments needed an entry between 9 and 12 for it to not be missing grade level information. As shown in Table 1</w:t>
      </w:r>
      <w:r w:rsidR="00A401FA">
        <w:rPr>
          <w:rFonts w:ascii="Times New Roman" w:hAnsi="Times New Roman" w:cs="Times New Roman"/>
          <w:sz w:val="24"/>
          <w:szCs w:val="24"/>
        </w:rPr>
        <w:t>0</w:t>
      </w:r>
      <w:r>
        <w:rPr>
          <w:rFonts w:ascii="Times New Roman" w:hAnsi="Times New Roman" w:cs="Times New Roman"/>
          <w:sz w:val="24"/>
          <w:szCs w:val="24"/>
        </w:rPr>
        <w:t>, there were 29 prior enrollment histories missing among 11</w:t>
      </w:r>
      <w:r w:rsidRPr="004C25B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13 missing among 12</w:t>
      </w:r>
      <w:r w:rsidRPr="004C25B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and 11 missing among 10</w:t>
      </w:r>
      <w:r w:rsidRPr="004C25B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Also, those students whom never should up to BANV were excluded from prior enrollments. Prior enrollment history as limited referred to student records with at least 2 grade level histories missing.</w:t>
      </w:r>
    </w:p>
    <w:p w:rsidR="009E2E5B" w:rsidRPr="00A50C26" w:rsidRDefault="009E2E5B" w:rsidP="009E2E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reviewing 808 student records, only three duplicates were identified among student records. One duplication occurred in the 11</w:t>
      </w:r>
      <w:r w:rsidRPr="004C25BE">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two in 10</w:t>
      </w:r>
      <w:r w:rsidRPr="004C25BE">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duplication was </w:t>
      </w:r>
      <w:r>
        <w:rPr>
          <w:rFonts w:ascii="Times New Roman" w:hAnsi="Times New Roman" w:cs="Times New Roman"/>
          <w:sz w:val="24"/>
          <w:szCs w:val="24"/>
        </w:rPr>
        <w:lastRenderedPageBreak/>
        <w:t>considered minimal compared to the total of student records. In Table 1</w:t>
      </w:r>
      <w:r w:rsidR="00A401FA">
        <w:rPr>
          <w:rFonts w:ascii="Times New Roman" w:hAnsi="Times New Roman" w:cs="Times New Roman"/>
          <w:sz w:val="24"/>
          <w:szCs w:val="24"/>
        </w:rPr>
        <w:t>0</w:t>
      </w:r>
      <w:r>
        <w:rPr>
          <w:rFonts w:ascii="Times New Roman" w:hAnsi="Times New Roman" w:cs="Times New Roman"/>
          <w:sz w:val="24"/>
          <w:szCs w:val="24"/>
        </w:rPr>
        <w:t>, there was no indication of duplicates identified among 12</w:t>
      </w:r>
      <w:r w:rsidRPr="004C25B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The amount of inconsistencies was considered marginal when student records totals per grade level were compared to each inconsistency by grade level.</w:t>
      </w:r>
    </w:p>
    <w:tbl>
      <w:tblPr>
        <w:tblW w:w="9360" w:type="dxa"/>
        <w:tblLook w:val="04A0" w:firstRow="1" w:lastRow="0" w:firstColumn="1" w:lastColumn="0" w:noHBand="0" w:noVBand="1"/>
      </w:tblPr>
      <w:tblGrid>
        <w:gridCol w:w="4860"/>
        <w:gridCol w:w="1620"/>
        <w:gridCol w:w="1440"/>
        <w:gridCol w:w="1440"/>
      </w:tblGrid>
      <w:tr w:rsidR="009E2E5B" w:rsidRPr="00BD029B" w:rsidTr="005E393F">
        <w:trPr>
          <w:trHeight w:val="655"/>
        </w:trPr>
        <w:tc>
          <w:tcPr>
            <w:tcW w:w="9360" w:type="dxa"/>
            <w:gridSpan w:val="4"/>
            <w:tcBorders>
              <w:bottom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Table 1</w:t>
            </w:r>
            <w:r w:rsidR="00A401FA">
              <w:rPr>
                <w:rFonts w:ascii="Times New Roman" w:eastAsia="Times New Roman" w:hAnsi="Times New Roman" w:cs="Times New Roman"/>
                <w:color w:val="000000"/>
              </w:rPr>
              <w:t>0</w:t>
            </w:r>
          </w:p>
          <w:p w:rsidR="009E2E5B" w:rsidRPr="00BD029B" w:rsidRDefault="009E2E5B" w:rsidP="00A401FA">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i/>
                <w:color w:val="000000"/>
              </w:rPr>
              <w:t xml:space="preserve">Student Records evaluated for Inconsistency </w:t>
            </w:r>
            <w:r w:rsidR="00A401FA">
              <w:rPr>
                <w:rFonts w:ascii="Times New Roman" w:eastAsia="Times New Roman" w:hAnsi="Times New Roman" w:cs="Times New Roman"/>
                <w:i/>
                <w:color w:val="000000"/>
              </w:rPr>
              <w:t>March 2016</w:t>
            </w:r>
            <w:r w:rsidRPr="00BD029B">
              <w:rPr>
                <w:rFonts w:ascii="Times New Roman" w:eastAsia="Times New Roman" w:hAnsi="Times New Roman" w:cs="Times New Roman"/>
                <w:i/>
                <w:color w:val="000000"/>
              </w:rPr>
              <w:t xml:space="preserve"> within Infinite Campus</w:t>
            </w:r>
          </w:p>
        </w:tc>
      </w:tr>
      <w:tr w:rsidR="009E2E5B" w:rsidRPr="00BD029B" w:rsidTr="005E393F">
        <w:trPr>
          <w:trHeight w:val="323"/>
        </w:trPr>
        <w:tc>
          <w:tcPr>
            <w:tcW w:w="4860" w:type="dxa"/>
            <w:tcBorders>
              <w:top w:val="single" w:sz="4" w:space="0" w:color="auto"/>
              <w:bottom w:val="single" w:sz="8"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Inconsistency type</w:t>
            </w:r>
          </w:p>
        </w:tc>
        <w:tc>
          <w:tcPr>
            <w:tcW w:w="1620" w:type="dxa"/>
            <w:tcBorders>
              <w:top w:val="single" w:sz="4" w:space="0" w:color="auto"/>
              <w:bottom w:val="single" w:sz="8" w:space="0" w:color="auto"/>
            </w:tcBorders>
            <w:shd w:val="clear" w:color="auto" w:fill="auto"/>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Grade 12</w:t>
            </w:r>
          </w:p>
        </w:tc>
        <w:tc>
          <w:tcPr>
            <w:tcW w:w="1440" w:type="dxa"/>
            <w:tcBorders>
              <w:top w:val="single" w:sz="4" w:space="0" w:color="auto"/>
              <w:bottom w:val="single" w:sz="8" w:space="0" w:color="auto"/>
            </w:tcBorders>
            <w:shd w:val="clear" w:color="auto" w:fill="auto"/>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Grade 11</w:t>
            </w:r>
          </w:p>
        </w:tc>
        <w:tc>
          <w:tcPr>
            <w:tcW w:w="1440" w:type="dxa"/>
            <w:tcBorders>
              <w:top w:val="single" w:sz="4" w:space="0" w:color="auto"/>
              <w:bottom w:val="single" w:sz="8" w:space="0" w:color="auto"/>
            </w:tcBorders>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Grade 10</w:t>
            </w:r>
          </w:p>
        </w:tc>
      </w:tr>
      <w:tr w:rsidR="009E2E5B" w:rsidRPr="00BD029B" w:rsidTr="005E393F">
        <w:trPr>
          <w:trHeight w:val="304"/>
        </w:trPr>
        <w:tc>
          <w:tcPr>
            <w:tcW w:w="4860" w:type="dxa"/>
            <w:tcBorders>
              <w:top w:val="single" w:sz="8"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Grade levels out of order</w:t>
            </w:r>
          </w:p>
        </w:tc>
        <w:tc>
          <w:tcPr>
            <w:tcW w:w="1620" w:type="dxa"/>
            <w:tcBorders>
              <w:top w:val="single" w:sz="8"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8</w:t>
            </w:r>
          </w:p>
        </w:tc>
        <w:tc>
          <w:tcPr>
            <w:tcW w:w="1440" w:type="dxa"/>
            <w:tcBorders>
              <w:top w:val="single" w:sz="8"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7</w:t>
            </w:r>
          </w:p>
        </w:tc>
        <w:tc>
          <w:tcPr>
            <w:tcW w:w="1440" w:type="dxa"/>
            <w:tcBorders>
              <w:top w:val="single" w:sz="8" w:space="0" w:color="auto"/>
            </w:tcBorders>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1</w:t>
            </w:r>
          </w:p>
        </w:tc>
      </w:tr>
      <w:tr w:rsidR="009E2E5B" w:rsidRPr="00BD029B" w:rsidTr="005E393F">
        <w:trPr>
          <w:trHeight w:val="304"/>
        </w:trPr>
        <w:tc>
          <w:tcPr>
            <w:tcW w:w="4860" w:type="dxa"/>
            <w:tcBorders>
              <w:top w:val="nil"/>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Prior enrollment history missing or limited</w:t>
            </w:r>
          </w:p>
        </w:tc>
        <w:tc>
          <w:tcPr>
            <w:tcW w:w="1620" w:type="dxa"/>
            <w:tcBorders>
              <w:top w:val="nil"/>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13</w:t>
            </w:r>
          </w:p>
        </w:tc>
        <w:tc>
          <w:tcPr>
            <w:tcW w:w="1440" w:type="dxa"/>
            <w:tcBorders>
              <w:top w:val="nil"/>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29</w:t>
            </w:r>
          </w:p>
        </w:tc>
        <w:tc>
          <w:tcPr>
            <w:tcW w:w="1440" w:type="dxa"/>
            <w:tcBorders>
              <w:top w:val="nil"/>
            </w:tcBorders>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11</w:t>
            </w:r>
          </w:p>
        </w:tc>
      </w:tr>
      <w:tr w:rsidR="009E2E5B" w:rsidRPr="00BD029B" w:rsidTr="005E393F">
        <w:trPr>
          <w:trHeight w:val="304"/>
        </w:trPr>
        <w:tc>
          <w:tcPr>
            <w:tcW w:w="4860" w:type="dxa"/>
            <w:tcBorders>
              <w:top w:val="nil"/>
              <w:bottom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Duplicates</w:t>
            </w:r>
          </w:p>
        </w:tc>
        <w:tc>
          <w:tcPr>
            <w:tcW w:w="1620" w:type="dxa"/>
            <w:tcBorders>
              <w:top w:val="nil"/>
              <w:bottom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0</w:t>
            </w:r>
          </w:p>
        </w:tc>
        <w:tc>
          <w:tcPr>
            <w:tcW w:w="1440" w:type="dxa"/>
            <w:tcBorders>
              <w:top w:val="nil"/>
              <w:bottom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1</w:t>
            </w:r>
          </w:p>
        </w:tc>
        <w:tc>
          <w:tcPr>
            <w:tcW w:w="1440" w:type="dxa"/>
            <w:tcBorders>
              <w:top w:val="nil"/>
              <w:bottom w:val="single" w:sz="4" w:space="0" w:color="auto"/>
            </w:tcBorders>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2</w:t>
            </w:r>
          </w:p>
        </w:tc>
      </w:tr>
      <w:tr w:rsidR="009E2E5B" w:rsidRPr="00BD029B" w:rsidTr="005E393F">
        <w:trPr>
          <w:trHeight w:val="304"/>
        </w:trPr>
        <w:tc>
          <w:tcPr>
            <w:tcW w:w="4860" w:type="dxa"/>
            <w:tcBorders>
              <w:top w:val="single" w:sz="4" w:space="0" w:color="auto"/>
              <w:bottom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rPr>
              <w:t>Total student records per grade*</w:t>
            </w:r>
          </w:p>
        </w:tc>
        <w:tc>
          <w:tcPr>
            <w:tcW w:w="1620" w:type="dxa"/>
            <w:tcBorders>
              <w:top w:val="single" w:sz="4" w:space="0" w:color="auto"/>
              <w:bottom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rPr>
              <w:t>329</w:t>
            </w:r>
          </w:p>
        </w:tc>
        <w:tc>
          <w:tcPr>
            <w:tcW w:w="1440" w:type="dxa"/>
            <w:tcBorders>
              <w:top w:val="single" w:sz="4" w:space="0" w:color="auto"/>
              <w:bottom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rPr>
              <w:t>249</w:t>
            </w:r>
          </w:p>
        </w:tc>
        <w:tc>
          <w:tcPr>
            <w:tcW w:w="1440" w:type="dxa"/>
            <w:tcBorders>
              <w:top w:val="single" w:sz="4" w:space="0" w:color="auto"/>
              <w:bottom w:val="single" w:sz="4" w:space="0" w:color="auto"/>
            </w:tcBorders>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rPr>
              <w:t>162</w:t>
            </w:r>
          </w:p>
        </w:tc>
      </w:tr>
      <w:tr w:rsidR="009E2E5B" w:rsidRPr="00BD029B" w:rsidTr="005E393F">
        <w:trPr>
          <w:trHeight w:val="304"/>
        </w:trPr>
        <w:tc>
          <w:tcPr>
            <w:tcW w:w="4860" w:type="dxa"/>
            <w:tcBorders>
              <w:top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 xml:space="preserve">School name inconsistencies </w:t>
            </w:r>
          </w:p>
        </w:tc>
        <w:tc>
          <w:tcPr>
            <w:tcW w:w="4500" w:type="dxa"/>
            <w:gridSpan w:val="3"/>
            <w:tcBorders>
              <w:top w:val="single" w:sz="4"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 xml:space="preserve">3 schools </w:t>
            </w:r>
          </w:p>
        </w:tc>
      </w:tr>
      <w:tr w:rsidR="009E2E5B" w:rsidRPr="00BD029B" w:rsidTr="005E393F">
        <w:trPr>
          <w:trHeight w:val="304"/>
        </w:trPr>
        <w:tc>
          <w:tcPr>
            <w:tcW w:w="4860" w:type="dxa"/>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BANV to State reporting</w:t>
            </w:r>
          </w:p>
        </w:tc>
        <w:tc>
          <w:tcPr>
            <w:tcW w:w="4500" w:type="dxa"/>
            <w:gridSpan w:val="3"/>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color w:val="000000"/>
              </w:rPr>
            </w:pPr>
            <w:r w:rsidRPr="00BD029B">
              <w:rPr>
                <w:rFonts w:ascii="Times New Roman" w:eastAsia="Times New Roman" w:hAnsi="Times New Roman" w:cs="Times New Roman"/>
                <w:color w:val="000000"/>
              </w:rPr>
              <w:t>1 sample error</w:t>
            </w:r>
          </w:p>
        </w:tc>
      </w:tr>
      <w:tr w:rsidR="009E2E5B" w:rsidRPr="00BD029B" w:rsidTr="005E393F">
        <w:trPr>
          <w:trHeight w:val="304"/>
        </w:trPr>
        <w:tc>
          <w:tcPr>
            <w:tcW w:w="9360" w:type="dxa"/>
            <w:gridSpan w:val="4"/>
            <w:tcBorders>
              <w:top w:val="single" w:sz="8" w:space="0" w:color="auto"/>
            </w:tcBorders>
            <w:shd w:val="clear" w:color="auto" w:fill="auto"/>
            <w:noWrap/>
            <w:vAlign w:val="bottom"/>
          </w:tcPr>
          <w:p w:rsidR="009E2E5B" w:rsidRPr="00BD029B" w:rsidRDefault="009E2E5B" w:rsidP="005E393F">
            <w:pPr>
              <w:spacing w:after="0" w:line="240" w:lineRule="auto"/>
              <w:rPr>
                <w:rFonts w:ascii="Times New Roman" w:eastAsia="Times New Roman" w:hAnsi="Times New Roman" w:cs="Times New Roman"/>
                <w:i/>
              </w:rPr>
            </w:pPr>
            <w:r w:rsidRPr="00BD029B">
              <w:rPr>
                <w:rFonts w:ascii="Times New Roman" w:eastAsia="Times New Roman" w:hAnsi="Times New Roman" w:cs="Times New Roman"/>
                <w:i/>
              </w:rPr>
              <w:t>Source</w:t>
            </w:r>
            <w:r w:rsidRPr="00BD029B">
              <w:rPr>
                <w:rFonts w:ascii="Times New Roman" w:eastAsia="Times New Roman" w:hAnsi="Times New Roman" w:cs="Times New Roman"/>
              </w:rPr>
              <w:t>. Infinite Campus. *There are 68 9th grade student records for a total of 808 student records at BANV.</w:t>
            </w:r>
          </w:p>
        </w:tc>
      </w:tr>
    </w:tbl>
    <w:p w:rsidR="009E2E5B" w:rsidRDefault="009E2E5B" w:rsidP="009E2E5B">
      <w:pPr>
        <w:spacing w:after="0" w:line="240" w:lineRule="auto"/>
        <w:rPr>
          <w:rFonts w:ascii="Times New Roman" w:hAnsi="Times New Roman" w:cs="Times New Roman"/>
          <w:sz w:val="24"/>
          <w:szCs w:val="24"/>
        </w:rPr>
      </w:pPr>
    </w:p>
    <w:p w:rsidR="009E2E5B" w:rsidRDefault="009E2E5B" w:rsidP="009E2E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data entry related to school names was also assessed. In total, only three schools where identified as having more than one variation in name. For example, Odyssey HS was used and so was Odyssey Charter HS, and South Cont. HS was used in relation to So. Continuation HS; and finally, subtly, Cimarron Memorial was used with Cimarron-Memorial also present. The use of Nevada versus NV was allowed among different variations to the same school name. For instance, NV Learning Academy versus Nevada Learning Academy. The last data entry error was related to a discrepancy of 1 student in BANV’s system in relation to NV reporting. However, this discrepancy is most likely do to when enrollment census are taken.</w:t>
      </w:r>
    </w:p>
    <w:p w:rsidR="009E2E5B" w:rsidRDefault="009E2E5B" w:rsidP="009E2E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careful and thoughtful examination of student records and LMS generated reports were assessed during data validation. The process of data validation led in trusting in the analysis of LMS data with Nevada Report Card data as foundational in drawing conclusions. The measure of data validation and its meaning to drawing conclusions relies on multiple measures and not just one. Therefore, the process continued with communications with BANV administration. </w:t>
      </w:r>
      <w:r>
        <w:rPr>
          <w:rFonts w:ascii="Times New Roman" w:hAnsi="Times New Roman" w:cs="Times New Roman"/>
          <w:sz w:val="24"/>
          <w:szCs w:val="24"/>
        </w:rPr>
        <w:lastRenderedPageBreak/>
        <w:t>Meaning, in the process of examining student records, it was essential to discuss and interact with BANV administrative staff in identifying the extent of their knowledge in LMS data validation rules and efforts for improved and relevant measurements in describing BANV’s overall performance to serve at-risk students.</w:t>
      </w:r>
    </w:p>
    <w:p w:rsidR="00F93E6F" w:rsidRPr="008C562C" w:rsidRDefault="00F93E6F" w:rsidP="00F93E6F">
      <w:pPr>
        <w:pStyle w:val="Heading2"/>
        <w:spacing w:line="480" w:lineRule="auto"/>
        <w:rPr>
          <w:rFonts w:ascii="Times New Roman" w:hAnsi="Times New Roman" w:cs="Times New Roman"/>
          <w:i/>
          <w:sz w:val="24"/>
          <w:szCs w:val="24"/>
        </w:rPr>
      </w:pPr>
      <w:bookmarkStart w:id="12" w:name="_Toc450741725"/>
      <w:r w:rsidRPr="008C562C">
        <w:rPr>
          <w:rFonts w:ascii="Times New Roman" w:hAnsi="Times New Roman" w:cs="Times New Roman"/>
          <w:i/>
          <w:sz w:val="24"/>
          <w:szCs w:val="24"/>
        </w:rPr>
        <w:t>Communicative Interactions</w:t>
      </w:r>
      <w:bookmarkEnd w:id="12"/>
    </w:p>
    <w:p w:rsidR="00F93E6F" w:rsidRPr="00A50C26" w:rsidRDefault="00F93E6F" w:rsidP="00F93E6F">
      <w:pPr>
        <w:spacing w:line="480" w:lineRule="auto"/>
        <w:ind w:firstLine="720"/>
        <w:rPr>
          <w:rFonts w:ascii="Times New Roman" w:hAnsi="Times New Roman" w:cs="Times New Roman"/>
          <w:sz w:val="24"/>
          <w:szCs w:val="24"/>
        </w:rPr>
      </w:pPr>
      <w:r w:rsidRPr="00A50C26">
        <w:rPr>
          <w:rFonts w:ascii="Times New Roman" w:hAnsi="Times New Roman" w:cs="Times New Roman"/>
          <w:sz w:val="24"/>
          <w:szCs w:val="24"/>
        </w:rPr>
        <w:t xml:space="preserve">Through staff discussion it was also made aware to the researchers that </w:t>
      </w:r>
      <w:r>
        <w:rPr>
          <w:rFonts w:ascii="Times New Roman" w:hAnsi="Times New Roman" w:cs="Times New Roman"/>
          <w:sz w:val="24"/>
          <w:szCs w:val="24"/>
        </w:rPr>
        <w:t>Beacon Academy of Nevada (</w:t>
      </w:r>
      <w:r w:rsidRPr="00A50C26">
        <w:rPr>
          <w:rFonts w:ascii="Times New Roman" w:hAnsi="Times New Roman" w:cs="Times New Roman"/>
          <w:sz w:val="24"/>
          <w:szCs w:val="24"/>
        </w:rPr>
        <w:t>BANV</w:t>
      </w:r>
      <w:r>
        <w:rPr>
          <w:rFonts w:ascii="Times New Roman" w:hAnsi="Times New Roman" w:cs="Times New Roman"/>
          <w:sz w:val="24"/>
          <w:szCs w:val="24"/>
        </w:rPr>
        <w:t>)</w:t>
      </w:r>
      <w:r w:rsidRPr="00A50C26">
        <w:rPr>
          <w:rFonts w:ascii="Times New Roman" w:hAnsi="Times New Roman" w:cs="Times New Roman"/>
          <w:sz w:val="24"/>
          <w:szCs w:val="24"/>
        </w:rPr>
        <w:t xml:space="preserve"> had implemented several new data measures in order to have more descriptive information. New data measures outlined by BANV have been deemed significant changes for the overall ability of BANV to provide data with more integrity, validation, verification, and accuracy of information.</w:t>
      </w:r>
    </w:p>
    <w:p w:rsidR="00F93E6F" w:rsidRPr="00A50C26" w:rsidRDefault="00F93E6F" w:rsidP="00F93E6F">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example, d</w:t>
      </w:r>
      <w:r w:rsidRPr="00A50C26">
        <w:rPr>
          <w:rFonts w:ascii="Times New Roman" w:hAnsi="Times New Roman" w:cs="Times New Roman"/>
          <w:sz w:val="24"/>
          <w:szCs w:val="24"/>
        </w:rPr>
        <w:t>ata that is being examined more closely for 2016</w:t>
      </w:r>
      <w:r>
        <w:rPr>
          <w:rFonts w:ascii="Times New Roman" w:hAnsi="Times New Roman" w:cs="Times New Roman"/>
          <w:sz w:val="24"/>
          <w:szCs w:val="24"/>
        </w:rPr>
        <w:t xml:space="preserve"> are as follows:</w:t>
      </w:r>
    </w:p>
    <w:p w:rsidR="00F93E6F" w:rsidRPr="00A50C26" w:rsidRDefault="00F93E6F" w:rsidP="00F93E6F">
      <w:pPr>
        <w:pStyle w:val="ListParagraph"/>
        <w:numPr>
          <w:ilvl w:val="0"/>
          <w:numId w:val="2"/>
        </w:numPr>
        <w:spacing w:line="480" w:lineRule="auto"/>
        <w:rPr>
          <w:rFonts w:ascii="Times New Roman" w:hAnsi="Times New Roman" w:cs="Times New Roman"/>
          <w:sz w:val="24"/>
          <w:szCs w:val="24"/>
        </w:rPr>
      </w:pPr>
      <w:r w:rsidRPr="00A50C26">
        <w:rPr>
          <w:rFonts w:ascii="Times New Roman" w:hAnsi="Times New Roman" w:cs="Times New Roman"/>
          <w:sz w:val="24"/>
          <w:szCs w:val="24"/>
        </w:rPr>
        <w:t>Level of credit deficiency, this was not defined in the past</w:t>
      </w:r>
    </w:p>
    <w:p w:rsidR="00F93E6F" w:rsidRPr="00A50C26" w:rsidRDefault="00F93E6F" w:rsidP="00F93E6F">
      <w:pPr>
        <w:pStyle w:val="ListParagraph"/>
        <w:numPr>
          <w:ilvl w:val="0"/>
          <w:numId w:val="2"/>
        </w:numPr>
        <w:spacing w:line="480" w:lineRule="auto"/>
        <w:rPr>
          <w:rFonts w:ascii="Times New Roman" w:hAnsi="Times New Roman" w:cs="Times New Roman"/>
          <w:sz w:val="24"/>
          <w:szCs w:val="24"/>
        </w:rPr>
      </w:pPr>
      <w:r w:rsidRPr="00A50C26">
        <w:rPr>
          <w:rFonts w:ascii="Times New Roman" w:hAnsi="Times New Roman" w:cs="Times New Roman"/>
          <w:sz w:val="24"/>
          <w:szCs w:val="24"/>
        </w:rPr>
        <w:t>Graduation rate for returning students i.e. grad rate for students that have attended Beacon 4 years, 3 years, or 2 years</w:t>
      </w:r>
    </w:p>
    <w:p w:rsidR="00F93E6F" w:rsidRPr="00A50C26" w:rsidRDefault="00F93E6F" w:rsidP="00F93E6F">
      <w:pPr>
        <w:pStyle w:val="ListParagraph"/>
        <w:numPr>
          <w:ilvl w:val="0"/>
          <w:numId w:val="2"/>
        </w:numPr>
        <w:spacing w:line="480" w:lineRule="auto"/>
        <w:rPr>
          <w:rFonts w:ascii="Times New Roman" w:hAnsi="Times New Roman" w:cs="Times New Roman"/>
          <w:sz w:val="24"/>
          <w:szCs w:val="24"/>
        </w:rPr>
      </w:pPr>
      <w:r w:rsidRPr="00A50C26">
        <w:rPr>
          <w:rFonts w:ascii="Times New Roman" w:hAnsi="Times New Roman" w:cs="Times New Roman"/>
          <w:sz w:val="24"/>
          <w:szCs w:val="24"/>
        </w:rPr>
        <w:t>Save Rate (conversion of students that had dropped out of school and returned and graduated with Beacon</w:t>
      </w:r>
      <w:r>
        <w:rPr>
          <w:rFonts w:ascii="Times New Roman" w:hAnsi="Times New Roman" w:cs="Times New Roman"/>
          <w:sz w:val="24"/>
          <w:szCs w:val="24"/>
        </w:rPr>
        <w:t xml:space="preserve"> Academy)</w:t>
      </w:r>
    </w:p>
    <w:p w:rsidR="00F93E6F" w:rsidRPr="00A50C26" w:rsidRDefault="00F93E6F" w:rsidP="00F93E6F">
      <w:pPr>
        <w:spacing w:after="0" w:line="480" w:lineRule="auto"/>
        <w:ind w:firstLine="720"/>
        <w:rPr>
          <w:rFonts w:ascii="Times New Roman" w:hAnsi="Times New Roman" w:cs="Times New Roman"/>
          <w:sz w:val="24"/>
          <w:szCs w:val="24"/>
        </w:rPr>
      </w:pPr>
      <w:r w:rsidRPr="00A50C26">
        <w:rPr>
          <w:rFonts w:ascii="Times New Roman" w:hAnsi="Times New Roman" w:cs="Times New Roman"/>
          <w:sz w:val="24"/>
          <w:szCs w:val="24"/>
        </w:rPr>
        <w:t xml:space="preserve">Additionally, BANV was using several management systems such as Infinite Campus, but has consolidated its use in multiple management systems. These management systems also have validation measures built into their systems, which strengthens the overall data validation of student records. </w:t>
      </w:r>
    </w:p>
    <w:p w:rsidR="00F93E6F" w:rsidRPr="00194017" w:rsidRDefault="00F93E6F" w:rsidP="00F93E6F">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fact, </w:t>
      </w:r>
      <w:r w:rsidRPr="00A50C26">
        <w:rPr>
          <w:rFonts w:ascii="Times New Roman" w:hAnsi="Times New Roman" w:cs="Times New Roman"/>
          <w:color w:val="222222"/>
          <w:sz w:val="24"/>
          <w:szCs w:val="24"/>
          <w:shd w:val="clear" w:color="auto" w:fill="FFFFFF"/>
        </w:rPr>
        <w:t xml:space="preserve">Bighorn is typically used as the validation portal where </w:t>
      </w:r>
      <w:r>
        <w:rPr>
          <w:rFonts w:ascii="Times New Roman" w:hAnsi="Times New Roman" w:cs="Times New Roman"/>
          <w:color w:val="222222"/>
          <w:sz w:val="24"/>
          <w:szCs w:val="24"/>
          <w:shd w:val="clear" w:color="auto" w:fill="FFFFFF"/>
        </w:rPr>
        <w:t>BANV</w:t>
      </w:r>
      <w:r w:rsidRPr="00A50C26">
        <w:rPr>
          <w:rFonts w:ascii="Times New Roman" w:hAnsi="Times New Roman" w:cs="Times New Roman"/>
          <w:color w:val="222222"/>
          <w:sz w:val="24"/>
          <w:szCs w:val="24"/>
          <w:shd w:val="clear" w:color="auto" w:fill="FFFFFF"/>
        </w:rPr>
        <w:t xml:space="preserve"> can </w:t>
      </w:r>
      <w:r>
        <w:rPr>
          <w:rFonts w:ascii="Times New Roman" w:hAnsi="Times New Roman" w:cs="Times New Roman"/>
          <w:color w:val="222222"/>
          <w:sz w:val="24"/>
          <w:szCs w:val="24"/>
          <w:shd w:val="clear" w:color="auto" w:fill="FFFFFF"/>
        </w:rPr>
        <w:t>verify that</w:t>
      </w:r>
      <w:r w:rsidRPr="00A50C26">
        <w:rPr>
          <w:rFonts w:ascii="Times New Roman" w:hAnsi="Times New Roman" w:cs="Times New Roman"/>
          <w:color w:val="222222"/>
          <w:sz w:val="24"/>
          <w:szCs w:val="24"/>
          <w:shd w:val="clear" w:color="auto" w:fill="FFFFFF"/>
        </w:rPr>
        <w:t xml:space="preserve"> some of the data that N</w:t>
      </w:r>
      <w:r>
        <w:rPr>
          <w:rFonts w:ascii="Times New Roman" w:hAnsi="Times New Roman" w:cs="Times New Roman"/>
          <w:color w:val="222222"/>
          <w:sz w:val="24"/>
          <w:szCs w:val="24"/>
          <w:shd w:val="clear" w:color="auto" w:fill="FFFFFF"/>
        </w:rPr>
        <w:t xml:space="preserve">evada </w:t>
      </w:r>
      <w:r w:rsidRPr="00A50C26">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epartment of </w:t>
      </w:r>
      <w:r w:rsidRPr="00A50C26">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 xml:space="preserve">ducation is receiving from our student information </w:t>
      </w:r>
      <w:r>
        <w:rPr>
          <w:rFonts w:ascii="Times New Roman" w:hAnsi="Times New Roman" w:cs="Times New Roman"/>
          <w:color w:val="222222"/>
          <w:sz w:val="24"/>
          <w:szCs w:val="24"/>
          <w:shd w:val="clear" w:color="auto" w:fill="FFFFFF"/>
        </w:rPr>
        <w:lastRenderedPageBreak/>
        <w:t xml:space="preserve">system </w:t>
      </w:r>
      <w:r w:rsidRPr="00A50C26">
        <w:rPr>
          <w:rFonts w:ascii="Times New Roman" w:hAnsi="Times New Roman" w:cs="Times New Roman"/>
          <w:color w:val="222222"/>
          <w:sz w:val="24"/>
          <w:szCs w:val="24"/>
          <w:shd w:val="clear" w:color="auto" w:fill="FFFFFF"/>
        </w:rPr>
        <w:t xml:space="preserve">and check for errors in reporting. </w:t>
      </w:r>
      <w:r>
        <w:rPr>
          <w:rFonts w:ascii="Times New Roman" w:hAnsi="Times New Roman" w:cs="Times New Roman"/>
          <w:color w:val="222222"/>
          <w:sz w:val="24"/>
          <w:szCs w:val="24"/>
          <w:shd w:val="clear" w:color="auto" w:fill="FFFFFF"/>
        </w:rPr>
        <w:t>Bighorn is</w:t>
      </w:r>
      <w:r w:rsidRPr="00A50C26">
        <w:rPr>
          <w:rFonts w:ascii="Times New Roman" w:hAnsi="Times New Roman" w:cs="Times New Roman"/>
          <w:color w:val="222222"/>
          <w:sz w:val="24"/>
          <w:szCs w:val="24"/>
          <w:shd w:val="clear" w:color="auto" w:fill="FFFFFF"/>
        </w:rPr>
        <w:t xml:space="preserve"> also use</w:t>
      </w:r>
      <w:r>
        <w:rPr>
          <w:rFonts w:ascii="Times New Roman" w:hAnsi="Times New Roman" w:cs="Times New Roman"/>
          <w:color w:val="222222"/>
          <w:sz w:val="24"/>
          <w:szCs w:val="24"/>
          <w:shd w:val="clear" w:color="auto" w:fill="FFFFFF"/>
        </w:rPr>
        <w:t>d</w:t>
      </w:r>
      <w:r w:rsidRPr="00A50C26">
        <w:rPr>
          <w:rFonts w:ascii="Times New Roman" w:hAnsi="Times New Roman" w:cs="Times New Roman"/>
          <w:color w:val="222222"/>
          <w:sz w:val="24"/>
          <w:szCs w:val="24"/>
          <w:shd w:val="clear" w:color="auto" w:fill="FFFFFF"/>
        </w:rPr>
        <w:t xml:space="preserve"> to validate testing, cohort grad rates, and demographics during specific </w:t>
      </w:r>
      <w:r>
        <w:rPr>
          <w:rFonts w:ascii="Times New Roman" w:hAnsi="Times New Roman" w:cs="Times New Roman"/>
          <w:color w:val="222222"/>
          <w:sz w:val="24"/>
          <w:szCs w:val="24"/>
          <w:shd w:val="clear" w:color="auto" w:fill="FFFFFF"/>
        </w:rPr>
        <w:t>times</w:t>
      </w:r>
      <w:r w:rsidRPr="00A50C26">
        <w:rPr>
          <w:rFonts w:ascii="Times New Roman" w:hAnsi="Times New Roman" w:cs="Times New Roman"/>
          <w:color w:val="222222"/>
          <w:sz w:val="24"/>
          <w:szCs w:val="24"/>
          <w:shd w:val="clear" w:color="auto" w:fill="FFFFFF"/>
        </w:rPr>
        <w:t xml:space="preserve"> through</w:t>
      </w:r>
      <w:r>
        <w:rPr>
          <w:rFonts w:ascii="Times New Roman" w:hAnsi="Times New Roman" w:cs="Times New Roman"/>
          <w:color w:val="222222"/>
          <w:sz w:val="24"/>
          <w:szCs w:val="24"/>
          <w:shd w:val="clear" w:color="auto" w:fill="FFFFFF"/>
        </w:rPr>
        <w:t>out</w:t>
      </w:r>
      <w:r w:rsidRPr="00A50C26">
        <w:rPr>
          <w:rFonts w:ascii="Times New Roman" w:hAnsi="Times New Roman" w:cs="Times New Roman"/>
          <w:color w:val="222222"/>
          <w:sz w:val="24"/>
          <w:szCs w:val="24"/>
          <w:shd w:val="clear" w:color="auto" w:fill="FFFFFF"/>
        </w:rPr>
        <w:t xml:space="preserve"> the year. </w:t>
      </w:r>
      <w:r>
        <w:rPr>
          <w:rFonts w:ascii="Times New Roman" w:hAnsi="Times New Roman" w:cs="Times New Roman"/>
          <w:color w:val="222222"/>
          <w:sz w:val="24"/>
          <w:szCs w:val="24"/>
          <w:shd w:val="clear" w:color="auto" w:fill="FFFFFF"/>
        </w:rPr>
        <w:t>However, a</w:t>
      </w:r>
      <w:r w:rsidRPr="00A50C26">
        <w:rPr>
          <w:rFonts w:ascii="Times New Roman" w:hAnsi="Times New Roman" w:cs="Times New Roman"/>
          <w:color w:val="222222"/>
          <w:sz w:val="24"/>
          <w:szCs w:val="24"/>
          <w:shd w:val="clear" w:color="auto" w:fill="FFFFFF"/>
        </w:rPr>
        <w:t xml:space="preserve">fter the </w:t>
      </w:r>
      <w:r>
        <w:rPr>
          <w:rFonts w:ascii="Times New Roman" w:hAnsi="Times New Roman" w:cs="Times New Roman"/>
          <w:color w:val="222222"/>
          <w:sz w:val="24"/>
          <w:szCs w:val="24"/>
          <w:shd w:val="clear" w:color="auto" w:fill="FFFFFF"/>
        </w:rPr>
        <w:t>opportunity</w:t>
      </w:r>
      <w:r w:rsidRPr="00A50C26">
        <w:rPr>
          <w:rFonts w:ascii="Times New Roman" w:hAnsi="Times New Roman" w:cs="Times New Roman"/>
          <w:color w:val="222222"/>
          <w:sz w:val="24"/>
          <w:szCs w:val="24"/>
          <w:shd w:val="clear" w:color="auto" w:fill="FFFFFF"/>
        </w:rPr>
        <w:t xml:space="preserve"> has passed </w:t>
      </w:r>
      <w:r>
        <w:rPr>
          <w:rFonts w:ascii="Times New Roman" w:hAnsi="Times New Roman" w:cs="Times New Roman"/>
          <w:color w:val="222222"/>
          <w:sz w:val="24"/>
          <w:szCs w:val="24"/>
          <w:shd w:val="clear" w:color="auto" w:fill="FFFFFF"/>
        </w:rPr>
        <w:t>BANV</w:t>
      </w:r>
      <w:r w:rsidRPr="00A50C26">
        <w:rPr>
          <w:rFonts w:ascii="Times New Roman" w:hAnsi="Times New Roman" w:cs="Times New Roman"/>
          <w:color w:val="222222"/>
          <w:sz w:val="24"/>
          <w:szCs w:val="24"/>
          <w:shd w:val="clear" w:color="auto" w:fill="FFFFFF"/>
        </w:rPr>
        <w:t xml:space="preserve"> cannot generally retrieve </w:t>
      </w:r>
      <w:r>
        <w:rPr>
          <w:rFonts w:ascii="Times New Roman" w:hAnsi="Times New Roman" w:cs="Times New Roman"/>
          <w:color w:val="222222"/>
          <w:sz w:val="24"/>
          <w:szCs w:val="24"/>
          <w:shd w:val="clear" w:color="auto" w:fill="FFFFFF"/>
        </w:rPr>
        <w:t xml:space="preserve">the record from Bighorn itself. </w:t>
      </w:r>
      <w:r w:rsidRPr="0003231B">
        <w:rPr>
          <w:rFonts w:ascii="Times New Roman" w:hAnsi="Times New Roman" w:cs="Times New Roman"/>
          <w:sz w:val="24"/>
          <w:szCs w:val="24"/>
        </w:rPr>
        <w:t>The learning management system utilized by BANV has data validation rules by design</w:t>
      </w:r>
      <w:r>
        <w:rPr>
          <w:rFonts w:ascii="Times New Roman" w:hAnsi="Times New Roman" w:cs="Times New Roman"/>
          <w:sz w:val="24"/>
          <w:szCs w:val="24"/>
        </w:rPr>
        <w:t>, which BANV employees were asked to describe t</w:t>
      </w:r>
      <w:r w:rsidRPr="00A50C26">
        <w:rPr>
          <w:rFonts w:ascii="Times New Roman" w:hAnsi="Times New Roman" w:cs="Times New Roman"/>
          <w:sz w:val="24"/>
          <w:szCs w:val="24"/>
        </w:rPr>
        <w:t xml:space="preserve">he flow </w:t>
      </w:r>
      <w:r>
        <w:rPr>
          <w:rFonts w:ascii="Times New Roman" w:hAnsi="Times New Roman" w:cs="Times New Roman"/>
          <w:sz w:val="24"/>
          <w:szCs w:val="24"/>
        </w:rPr>
        <w:t>of student records at Beacon Academy. For instance, w</w:t>
      </w:r>
      <w:r w:rsidRPr="00A50C26">
        <w:rPr>
          <w:rFonts w:ascii="Times New Roman" w:hAnsi="Times New Roman" w:cs="Times New Roman"/>
          <w:sz w:val="24"/>
          <w:szCs w:val="24"/>
        </w:rPr>
        <w:t>hen a student record is entered there are four categories of data as illustrated in Figure 1.</w:t>
      </w:r>
    </w:p>
    <w:p w:rsidR="00F93E6F" w:rsidRDefault="00F93E6F" w:rsidP="00F93E6F">
      <w:r>
        <w:rPr>
          <w:noProof/>
        </w:rPr>
        <mc:AlternateContent>
          <mc:Choice Requires="wpc">
            <w:drawing>
              <wp:inline distT="0" distB="0" distL="0" distR="0" wp14:anchorId="08D9D987" wp14:editId="287AC5EB">
                <wp:extent cx="5857240" cy="1152359"/>
                <wp:effectExtent l="0" t="0" r="10160" b="1016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Straight Arrow Connector 16"/>
                        <wps:cNvCnPr>
                          <a:stCxn id="79" idx="6"/>
                        </wps:cNvCnPr>
                        <wps:spPr>
                          <a:xfrm>
                            <a:off x="1429703" y="652761"/>
                            <a:ext cx="1817970" cy="3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Left Bracket 23"/>
                        <wps:cNvSpPr/>
                        <wps:spPr>
                          <a:xfrm>
                            <a:off x="3390900" y="36012"/>
                            <a:ext cx="257175" cy="1116347"/>
                          </a:xfrm>
                          <a:prstGeom prst="leftBracket">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19" y="495111"/>
                            <a:ext cx="1429839" cy="31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6B0BB2" w:rsidRDefault="003C775C" w:rsidP="00F93E6F">
                              <w:pPr>
                                <w:jc w:val="center"/>
                                <w:rPr>
                                  <w:rFonts w:ascii="Times New Roman" w:hAnsi="Times New Roman" w:cs="Times New Roman"/>
                                  <w:color w:val="000000" w:themeColor="text1"/>
                                  <w:sz w:val="20"/>
                                  <w:szCs w:val="20"/>
                                </w:rPr>
                              </w:pPr>
                              <w:r w:rsidRPr="006B0BB2">
                                <w:rPr>
                                  <w:rFonts w:ascii="Times New Roman" w:hAnsi="Times New Roman" w:cs="Times New Roman"/>
                                  <w:color w:val="000000" w:themeColor="text1"/>
                                  <w:sz w:val="20"/>
                                  <w:szCs w:val="20"/>
                                </w:rPr>
                                <w:t>Student Record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 name="Oval 80"/>
                        <wps:cNvSpPr/>
                        <wps:spPr>
                          <a:xfrm>
                            <a:off x="3647763" y="36004"/>
                            <a:ext cx="1972340" cy="2592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6B0BB2" w:rsidRDefault="003C775C" w:rsidP="00F93E6F">
                              <w:pPr>
                                <w:jc w:val="center"/>
                                <w:rPr>
                                  <w:rFonts w:ascii="Times New Roman" w:hAnsi="Times New Roman" w:cs="Times New Roman"/>
                                  <w:color w:val="000000" w:themeColor="text1"/>
                                  <w:sz w:val="20"/>
                                  <w:szCs w:val="20"/>
                                </w:rPr>
                              </w:pPr>
                              <w:r w:rsidRPr="006B0BB2">
                                <w:rPr>
                                  <w:rFonts w:ascii="Times New Roman" w:hAnsi="Times New Roman" w:cs="Times New Roman"/>
                                  <w:color w:val="000000" w:themeColor="text1"/>
                                  <w:sz w:val="20"/>
                                  <w:szCs w:val="20"/>
                                </w:rPr>
                                <w:t>Student Demographics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Oval 82"/>
                        <wps:cNvSpPr/>
                        <wps:spPr>
                          <a:xfrm>
                            <a:off x="3456524" y="353685"/>
                            <a:ext cx="2400716" cy="20763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546F20" w:rsidRDefault="003C775C" w:rsidP="00F93E6F">
                              <w:pPr>
                                <w:jc w:val="center"/>
                                <w:rPr>
                                  <w:rFonts w:ascii="Times New Roman" w:hAnsi="Times New Roman" w:cs="Times New Roman"/>
                                  <w:color w:val="000000" w:themeColor="text1"/>
                                  <w:sz w:val="20"/>
                                  <w:szCs w:val="20"/>
                                </w:rPr>
                              </w:pPr>
                              <w:r w:rsidRPr="00546F20">
                                <w:rPr>
                                  <w:rFonts w:ascii="Times New Roman" w:hAnsi="Times New Roman" w:cs="Times New Roman"/>
                                  <w:color w:val="000000" w:themeColor="text1"/>
                                  <w:sz w:val="20"/>
                                  <w:szCs w:val="20"/>
                                </w:rPr>
                                <w:t>LMS/Attendance and Grades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Oval 83"/>
                        <wps:cNvSpPr/>
                        <wps:spPr>
                          <a:xfrm>
                            <a:off x="3990252" y="640881"/>
                            <a:ext cx="1314838" cy="23086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546F20" w:rsidRDefault="003C775C" w:rsidP="00F93E6F">
                              <w:pPr>
                                <w:jc w:val="center"/>
                                <w:rPr>
                                  <w:rFonts w:ascii="Times New Roman" w:hAnsi="Times New Roman" w:cs="Times New Roman"/>
                                  <w:color w:val="000000" w:themeColor="text1"/>
                                  <w:sz w:val="20"/>
                                  <w:szCs w:val="20"/>
                                </w:rPr>
                              </w:pPr>
                              <w:r w:rsidRPr="00546F20">
                                <w:rPr>
                                  <w:rFonts w:ascii="Times New Roman" w:hAnsi="Times New Roman" w:cs="Times New Roman"/>
                                  <w:color w:val="000000" w:themeColor="text1"/>
                                  <w:sz w:val="20"/>
                                  <w:szCs w:val="20"/>
                                </w:rPr>
                                <w:t>Assessments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Oval 84"/>
                        <wps:cNvSpPr/>
                        <wps:spPr>
                          <a:xfrm>
                            <a:off x="3732502" y="922728"/>
                            <a:ext cx="1772948" cy="22979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Default="003C775C" w:rsidP="00F93E6F">
                              <w:pPr>
                                <w:pStyle w:val="NormalWeb"/>
                                <w:spacing w:before="0" w:beforeAutospacing="0" w:after="160" w:afterAutospacing="0" w:line="256" w:lineRule="auto"/>
                                <w:jc w:val="center"/>
                              </w:pPr>
                              <w:r>
                                <w:rPr>
                                  <w:rFonts w:eastAsia="Calibri"/>
                                  <w:color w:val="000000"/>
                                  <w:sz w:val="20"/>
                                  <w:szCs w:val="20"/>
                                </w:rPr>
                                <w:t>End of Year Process</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08D9D987" id="Canvas 1" o:spid="_x0000_s1028" editas="canvas" style="width:461.2pt;height:90.75pt;mso-position-horizontal-relative:char;mso-position-vertical-relative:line" coordsize="58572,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">
                <v:shape id="_x0000_s1029" type="#_x0000_t75" style="position:absolute;width:58572;height:11518;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6" o:spid="_x0000_s1030" type="#_x0000_t32" style="position:absolute;left:14297;top:6527;width:18179;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TEsMAAADbAAAADwAAAGRycy9kb3ducmV2LnhtbERPS2vCQBC+F/wPywje6sYKVqOrSEFs&#10;8dJG8XEbsmOymJ0N2dWk/75bKPQ2H99zFqvOVuJBjTeOFYyGCQji3GnDhYLDfvM8BeEDssbKMSn4&#10;Jg+rZe9pgal2LX/RIwuFiCHsU1RQhlCnUvq8JIt+6GriyF1dYzFE2BRSN9jGcFvJlySZSIuGY0OJ&#10;Nb2VlN+yu1WQH86nGX2ao27H5nV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f0xLDAAAA2wAAAA8AAAAAAAAAAAAA&#10;AAAAoQIAAGRycy9kb3ducmV2LnhtbFBLBQYAAAAABAAEAPkAAACRAwAAAAA=&#10;" strokecolor="black [3213]" strokeweight=".5pt">
                  <v:stroke endarrow="block" joinstyle="miter"/>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 o:spid="_x0000_s1031" type="#_x0000_t85" style="position:absolute;left:33909;top:360;width:2571;height:11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zM8YA&#10;AADbAAAADwAAAGRycy9kb3ducmV2LnhtbESPT2sCMRTE74LfITyhF6nZqsh2NYptse2pUq3g8bF5&#10;7h83L9tNquu3bwTB4zAzv2Fmi9ZU4kSNKywreBpEIIhTqwvOFPxsV48xCOeRNVaWScGFHCzm3c4M&#10;E23P/E2njc9EgLBLUEHufZ1I6dKcDLqBrYmDd7CNQR9kk0nd4DnATSWHUTSRBgsOCznW9JpTetz8&#10;GQXj3dfzxzvtdZH2X8rt76qMy/WbUg+9djkF4an19/Ct/akVDEd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zM8YAAADbAAAADwAAAAAAAAAAAAAAAACYAgAAZHJz&#10;L2Rvd25yZXYueG1sUEsFBgAAAAAEAAQA9QAAAIsDAAAAAA==&#10;" adj="415" strokecolor="black [3213]" strokeweight=".5pt">
                  <v:stroke joinstyle="miter"/>
                </v:shape>
                <v:oval id="Oval 79" o:spid="_x0000_s1032" style="position:absolute;top:4951;width:14298;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TMQA&#10;AADbAAAADwAAAGRycy9kb3ducmV2LnhtbESP3WrCQBSE7wu+w3IKvaubeuFP6ioiUYooEs0DHLKn&#10;STB7NmRXs337bqHg5TAz3zDLdTCteFDvGssKPsYJCOLS6oYrBcV19z4H4TyyxtYyKfghB+vV6GWJ&#10;qbYD5/S4+EpECLsUFdTed6mUrqzJoBvbjjh637Y36KPsK6l7HCLctHKSJFNpsOG4UGNH25rK2+Vu&#10;FMzDZD8czvcsD9mu4lNxzJriqNTba9h8gvAU/DP83/7SCmYL+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wUzEAAAA2wAAAA8AAAAAAAAAAAAAAAAAmAIAAGRycy9k&#10;b3ducmV2LnhtbFBLBQYAAAAABAAEAPUAAACJAwAAAAA=&#10;" filled="f" strokecolor="black [3213]" strokeweight="1pt">
                  <v:stroke joinstyle="miter"/>
                  <v:textbox inset="0,0,0,0">
                    <w:txbxContent>
                      <w:p w14:paraId="79847A92" w14:textId="77777777" w:rsidR="003C775C" w:rsidRPr="006B0BB2" w:rsidRDefault="003C775C" w:rsidP="00F93E6F">
                        <w:pPr>
                          <w:jc w:val="center"/>
                          <w:rPr>
                            <w:rFonts w:ascii="Times New Roman" w:hAnsi="Times New Roman" w:cs="Times New Roman"/>
                            <w:color w:val="000000" w:themeColor="text1"/>
                            <w:sz w:val="20"/>
                            <w:szCs w:val="20"/>
                          </w:rPr>
                        </w:pPr>
                        <w:r w:rsidRPr="006B0BB2">
                          <w:rPr>
                            <w:rFonts w:ascii="Times New Roman" w:hAnsi="Times New Roman" w:cs="Times New Roman"/>
                            <w:color w:val="000000" w:themeColor="text1"/>
                            <w:sz w:val="20"/>
                            <w:szCs w:val="20"/>
                          </w:rPr>
                          <w:t>Student Record</w:t>
                        </w:r>
                      </w:p>
                    </w:txbxContent>
                  </v:textbox>
                </v:oval>
                <v:oval id="Oval 80" o:spid="_x0000_s1033" style="position:absolute;left:36477;top:360;width:19724;height:2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9sAA&#10;AADbAAAADwAAAGRycy9kb3ducmV2LnhtbERPzWrCQBC+F/oOywi91Y0eiqSuIhKLiEW0eYAhOybB&#10;7GzIrmb79p1DwePH979cJ9epBw2h9WxgNs1AEVfetlwbKH927wtQISJb7DyTgV8KsF69viwxt37k&#10;Mz0usVYSwiFHA02Mfa51qBpyGKa+Jxbu6geHUeBQazvgKOGu0/Ms+9AOW5aGBnvaNlTdLndnYJHm&#10;X+PhdC/OqdjV/F0ei7Y8GvM2SZtPUJFSfIr/3XsrPlkvX+Q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AY9sAAAADbAAAADwAAAAAAAAAAAAAAAACYAgAAZHJzL2Rvd25y&#10;ZXYueG1sUEsFBgAAAAAEAAQA9QAAAIUDAAAAAA==&#10;" filled="f" strokecolor="black [3213]" strokeweight="1pt">
                  <v:stroke joinstyle="miter"/>
                  <v:textbox inset="0,0,0,0">
                    <w:txbxContent>
                      <w:p w14:paraId="62DB90A5" w14:textId="77777777" w:rsidR="003C775C" w:rsidRPr="006B0BB2" w:rsidRDefault="003C775C" w:rsidP="00F93E6F">
                        <w:pPr>
                          <w:jc w:val="center"/>
                          <w:rPr>
                            <w:rFonts w:ascii="Times New Roman" w:hAnsi="Times New Roman" w:cs="Times New Roman"/>
                            <w:color w:val="000000" w:themeColor="text1"/>
                            <w:sz w:val="20"/>
                            <w:szCs w:val="20"/>
                          </w:rPr>
                        </w:pPr>
                        <w:r w:rsidRPr="006B0BB2">
                          <w:rPr>
                            <w:rFonts w:ascii="Times New Roman" w:hAnsi="Times New Roman" w:cs="Times New Roman"/>
                            <w:color w:val="000000" w:themeColor="text1"/>
                            <w:sz w:val="20"/>
                            <w:szCs w:val="20"/>
                          </w:rPr>
                          <w:t>Student Demographics</w:t>
                        </w:r>
                      </w:p>
                    </w:txbxContent>
                  </v:textbox>
                </v:oval>
                <v:oval id="Oval 82" o:spid="_x0000_s1034" style="position:absolute;left:34565;top:3536;width:24007;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4jGsIA&#10;AADbAAAADwAAAGRycy9kb3ducmV2LnhtbESP0YrCMBRE3xf8h3AF39bUPixSjSJSRRYXUfsBl+ba&#10;Fpub0kQb/36zsODjMHNmmOU6mFY8qXeNZQWzaQKCuLS64UpBcd19zkE4j6yxtUwKXuRgvRp9LDHT&#10;duAzPS++ErGEXYYKau+7TEpX1mTQTW1HHL2b7Q36KPtK6h6HWG5amSbJlzTYcFyosaNtTeX98jAK&#10;5iHdD9+nR34O+a7in+KYN8VRqck4bBYgPAX/Dv/TBx25F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iMawgAAANsAAAAPAAAAAAAAAAAAAAAAAJgCAABkcnMvZG93&#10;bnJldi54bWxQSwUGAAAAAAQABAD1AAAAhwMAAAAA&#10;" filled="f" strokecolor="black [3213]" strokeweight="1pt">
                  <v:stroke joinstyle="miter"/>
                  <v:textbox inset="0,0,0,0">
                    <w:txbxContent>
                      <w:p w14:paraId="375F32E7" w14:textId="77777777" w:rsidR="003C775C" w:rsidRPr="00546F20" w:rsidRDefault="003C775C" w:rsidP="00F93E6F">
                        <w:pPr>
                          <w:jc w:val="center"/>
                          <w:rPr>
                            <w:rFonts w:ascii="Times New Roman" w:hAnsi="Times New Roman" w:cs="Times New Roman"/>
                            <w:color w:val="000000" w:themeColor="text1"/>
                            <w:sz w:val="20"/>
                            <w:szCs w:val="20"/>
                          </w:rPr>
                        </w:pPr>
                        <w:r w:rsidRPr="00546F20">
                          <w:rPr>
                            <w:rFonts w:ascii="Times New Roman" w:hAnsi="Times New Roman" w:cs="Times New Roman"/>
                            <w:color w:val="000000" w:themeColor="text1"/>
                            <w:sz w:val="20"/>
                            <w:szCs w:val="20"/>
                          </w:rPr>
                          <w:t>LMS/Attendance and Grades</w:t>
                        </w:r>
                      </w:p>
                    </w:txbxContent>
                  </v:textbox>
                </v:oval>
                <v:oval id="Oval 83" o:spid="_x0000_s1035" style="position:absolute;left:39902;top:6408;width:13148;height:2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GgcIA&#10;AADbAAAADwAAAGRycy9kb3ducmV2LnhtbESP0YrCMBRE34X9h3AX9k3TVRCpRhGpiyyKqP2AS3Nt&#10;i81NaaLN/v1GEHwcZs4Ms1gF04gHda62rOB7lIAgLqyuuVSQX7bDGQjnkTU2lknBHzlYLT8GC0y1&#10;7flEj7MvRSxhl6KCyvs2ldIVFRl0I9sSR+9qO4M+yq6UusM+lptGjpNkKg3WHBcqbGlTUXE7342C&#10;WRj/9L/He3YK2bbkQ77P6nyv1NdnWM9BeAr+HX7ROx25C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oaBwgAAANsAAAAPAAAAAAAAAAAAAAAAAJgCAABkcnMvZG93&#10;bnJldi54bWxQSwUGAAAAAAQABAD1AAAAhwMAAAAA&#10;" filled="f" strokecolor="black [3213]" strokeweight="1pt">
                  <v:stroke joinstyle="miter"/>
                  <v:textbox inset="0,0,0,0">
                    <w:txbxContent>
                      <w:p w14:paraId="136A674D" w14:textId="77777777" w:rsidR="003C775C" w:rsidRPr="00546F20" w:rsidRDefault="003C775C" w:rsidP="00F93E6F">
                        <w:pPr>
                          <w:jc w:val="center"/>
                          <w:rPr>
                            <w:rFonts w:ascii="Times New Roman" w:hAnsi="Times New Roman" w:cs="Times New Roman"/>
                            <w:color w:val="000000" w:themeColor="text1"/>
                            <w:sz w:val="20"/>
                            <w:szCs w:val="20"/>
                          </w:rPr>
                        </w:pPr>
                        <w:r w:rsidRPr="00546F20">
                          <w:rPr>
                            <w:rFonts w:ascii="Times New Roman" w:hAnsi="Times New Roman" w:cs="Times New Roman"/>
                            <w:color w:val="000000" w:themeColor="text1"/>
                            <w:sz w:val="20"/>
                            <w:szCs w:val="20"/>
                          </w:rPr>
                          <w:t>Assessments</w:t>
                        </w:r>
                      </w:p>
                    </w:txbxContent>
                  </v:textbox>
                </v:oval>
                <v:oval id="Oval 84" o:spid="_x0000_s1036" style="position:absolute;left:37325;top:9227;width:17729;height:2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se9cIA&#10;AADbAAAADwAAAGRycy9kb3ducmV2LnhtbESP0YrCMBRE34X9h3AX9k3TFRGpRhGpiyyKqP2AS3Nt&#10;i81NaaLN/v1GEHwcZs4Ms1gF04gHda62rOB7lIAgLqyuuVSQX7bDGQjnkTU2lknBHzlYLT8GC0y1&#10;7flEj7MvRSxhl6KCyvs2ldIVFRl0I9sSR+9qO4M+yq6UusM+lptGjpNkKg3WHBcqbGlTUXE7342C&#10;WRj/9L/He3YK2bbkQ77P6nyv1NdnWM9BeAr+HX7ROx25C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x71wgAAANsAAAAPAAAAAAAAAAAAAAAAAJgCAABkcnMvZG93&#10;bnJldi54bWxQSwUGAAAAAAQABAD1AAAAhwMAAAAA&#10;" filled="f" strokecolor="black [3213]" strokeweight="1pt">
                  <v:stroke joinstyle="miter"/>
                  <v:textbox inset="0,0,0,0">
                    <w:txbxContent>
                      <w:p w14:paraId="35758893" w14:textId="77777777" w:rsidR="003C775C" w:rsidRDefault="003C775C" w:rsidP="00F93E6F">
                        <w:pPr>
                          <w:pStyle w:val="NormalWeb"/>
                          <w:spacing w:before="0" w:beforeAutospacing="0" w:after="160" w:afterAutospacing="0" w:line="256" w:lineRule="auto"/>
                          <w:jc w:val="center"/>
                        </w:pPr>
                        <w:r>
                          <w:rPr>
                            <w:rFonts w:eastAsia="Calibri"/>
                            <w:color w:val="000000"/>
                            <w:sz w:val="20"/>
                            <w:szCs w:val="20"/>
                          </w:rPr>
                          <w:t>End of Year Process</w:t>
                        </w:r>
                      </w:p>
                    </w:txbxContent>
                  </v:textbox>
                </v:oval>
                <w10:anchorlock/>
              </v:group>
            </w:pict>
          </mc:Fallback>
        </mc:AlternateContent>
      </w:r>
    </w:p>
    <w:p w:rsidR="00F93E6F" w:rsidRPr="00A50C26" w:rsidRDefault="00F93E6F" w:rsidP="00F93E6F">
      <w:pPr>
        <w:rPr>
          <w:rFonts w:ascii="Times New Roman" w:hAnsi="Times New Roman" w:cs="Times New Roman"/>
          <w:sz w:val="24"/>
          <w:szCs w:val="24"/>
        </w:rPr>
      </w:pPr>
      <w:r w:rsidRPr="00A50C26">
        <w:rPr>
          <w:rFonts w:ascii="Times New Roman" w:hAnsi="Times New Roman" w:cs="Times New Roman"/>
          <w:i/>
          <w:sz w:val="24"/>
          <w:szCs w:val="24"/>
        </w:rPr>
        <w:t>Figure 1</w:t>
      </w:r>
      <w:r w:rsidRPr="00A50C26">
        <w:rPr>
          <w:rFonts w:ascii="Times New Roman" w:hAnsi="Times New Roman" w:cs="Times New Roman"/>
          <w:sz w:val="24"/>
          <w:szCs w:val="24"/>
        </w:rPr>
        <w:t xml:space="preserve">. Student Record Entry </w:t>
      </w:r>
    </w:p>
    <w:p w:rsidR="00F93E6F" w:rsidRDefault="00F93E6F" w:rsidP="00F93E6F">
      <w:pPr>
        <w:spacing w:line="240" w:lineRule="auto"/>
        <w:rPr>
          <w:rFonts w:ascii="Times New Roman" w:hAnsi="Times New Roman" w:cs="Times New Roman"/>
          <w:sz w:val="24"/>
          <w:szCs w:val="24"/>
        </w:rPr>
      </w:pPr>
    </w:p>
    <w:p w:rsidR="00F93E6F" w:rsidRPr="00A50C26" w:rsidRDefault="00F93E6F" w:rsidP="00F93E6F">
      <w:pPr>
        <w:spacing w:line="480" w:lineRule="auto"/>
        <w:ind w:firstLine="720"/>
        <w:rPr>
          <w:rFonts w:ascii="Times New Roman" w:hAnsi="Times New Roman" w:cs="Times New Roman"/>
          <w:sz w:val="24"/>
          <w:szCs w:val="24"/>
        </w:rPr>
      </w:pPr>
      <w:r w:rsidRPr="00A50C26">
        <w:rPr>
          <w:rFonts w:ascii="Times New Roman" w:hAnsi="Times New Roman" w:cs="Times New Roman"/>
          <w:sz w:val="24"/>
          <w:szCs w:val="24"/>
        </w:rPr>
        <w:t xml:space="preserve">However, as data is entered there are data validation screens built into the flow of data as a student record is created. For example, </w:t>
      </w:r>
      <w:r>
        <w:rPr>
          <w:rFonts w:ascii="Times New Roman" w:hAnsi="Times New Roman" w:cs="Times New Roman"/>
          <w:sz w:val="24"/>
          <w:szCs w:val="24"/>
        </w:rPr>
        <w:t>the No and Yes present in Figure 2 illustrate the decision rules incorporated into the learning management system to automatically provide constrains to data that is entered per student. The process outlined in Figure 2 ultimately constructs the student record and limits the amount of possible errors.</w:t>
      </w:r>
    </w:p>
    <w:p w:rsidR="00F93E6F" w:rsidRDefault="00F93E6F" w:rsidP="00F93E6F">
      <w:r>
        <w:rPr>
          <w:noProof/>
        </w:rPr>
        <w:lastRenderedPageBreak/>
        <mc:AlternateContent>
          <mc:Choice Requires="wpc">
            <w:drawing>
              <wp:inline distT="0" distB="0" distL="0" distR="0" wp14:anchorId="090792DA" wp14:editId="02997DCE">
                <wp:extent cx="6047740" cy="2092718"/>
                <wp:effectExtent l="0" t="0" r="10160" b="317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Rounded Rectangle 25"/>
                        <wps:cNvSpPr/>
                        <wps:spPr>
                          <a:xfrm>
                            <a:off x="33" y="35567"/>
                            <a:ext cx="1104867" cy="6410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Submit Enrollment/ Demographics </w:t>
                              </w:r>
                            </w:p>
                            <w:p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Student/Parent</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wps:wsp>
                        <wps:cNvPr id="26" name="Rectangle 26"/>
                        <wps:cNvSpPr/>
                        <wps:spPr>
                          <a:xfrm>
                            <a:off x="1276053" y="74694"/>
                            <a:ext cx="1190921" cy="582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Enter Demo/ Enrollment</w:t>
                              </w:r>
                            </w:p>
                            <w:p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Registrar/ Enrollment Team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Diamond 27"/>
                        <wps:cNvSpPr/>
                        <wps:spPr>
                          <a:xfrm>
                            <a:off x="2800350" y="35561"/>
                            <a:ext cx="723145" cy="600114"/>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Docs valid?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Diamond 32"/>
                        <wps:cNvSpPr/>
                        <wps:spPr>
                          <a:xfrm>
                            <a:off x="3990252" y="35555"/>
                            <a:ext cx="704850" cy="583056"/>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160" w:afterAutospacing="0" w:line="256" w:lineRule="auto"/>
                                <w:jc w:val="center"/>
                                <w:rPr>
                                  <w:sz w:val="18"/>
                                  <w:szCs w:val="18"/>
                                </w:rPr>
                              </w:pPr>
                              <w:r>
                                <w:rPr>
                                  <w:rFonts w:eastAsia="Calibri"/>
                                  <w:color w:val="000000"/>
                                  <w:sz w:val="18"/>
                                  <w:szCs w:val="18"/>
                                </w:rPr>
                                <w:t>Spec Pop</w:t>
                              </w:r>
                              <w:r w:rsidRPr="00FC0CE8">
                                <w:rPr>
                                  <w:rFonts w:eastAsia="Calibri"/>
                                  <w:color w:val="000000"/>
                                  <w:sz w:val="18"/>
                                  <w:szCs w:val="18"/>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Diamond 33"/>
                        <wps:cNvSpPr/>
                        <wps:spPr>
                          <a:xfrm>
                            <a:off x="3990251" y="1144063"/>
                            <a:ext cx="867499" cy="77523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160" w:afterAutospacing="0" w:line="256" w:lineRule="auto"/>
                                <w:jc w:val="center"/>
                                <w:rPr>
                                  <w:sz w:val="18"/>
                                  <w:szCs w:val="18"/>
                                </w:rPr>
                              </w:pPr>
                              <w:r w:rsidRPr="00FC0CE8">
                                <w:rPr>
                                  <w:rFonts w:eastAsia="Calibri"/>
                                  <w:color w:val="000000"/>
                                  <w:sz w:val="18"/>
                                  <w:szCs w:val="18"/>
                                </w:rPr>
                                <w:t>Enr.by state cutoff?</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Rectangle 34"/>
                        <wps:cNvSpPr/>
                        <wps:spPr>
                          <a:xfrm>
                            <a:off x="5133975" y="74692"/>
                            <a:ext cx="913765" cy="5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160" w:afterAutospacing="0" w:line="256" w:lineRule="auto"/>
                                <w:jc w:val="center"/>
                                <w:rPr>
                                  <w:sz w:val="18"/>
                                  <w:szCs w:val="18"/>
                                </w:rPr>
                              </w:pPr>
                              <w:r w:rsidRPr="00FC0CE8">
                                <w:rPr>
                                  <w:rFonts w:eastAsia="Calibri"/>
                                  <w:color w:val="000000"/>
                                  <w:sz w:val="18"/>
                                  <w:szCs w:val="18"/>
                                </w:rPr>
                                <w:t>Update Demo</w:t>
                              </w:r>
                              <w:r w:rsidRPr="00FC0CE8">
                                <w:rPr>
                                  <w:rFonts w:eastAsia="Calibri"/>
                                  <w:color w:val="000000"/>
                                  <w:sz w:val="18"/>
                                  <w:szCs w:val="18"/>
                                </w:rPr>
                                <w:br/>
                                <w:t>Spec. Pop</w:t>
                              </w:r>
                              <w:r w:rsidRPr="00FC0CE8">
                                <w:rPr>
                                  <w:rFonts w:eastAsia="Calibri"/>
                                  <w:color w:val="000000"/>
                                  <w:sz w:val="18"/>
                                  <w:szCs w:val="18"/>
                                </w:rPr>
                                <w:br/>
                                <w:t>Coordinator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a:stCxn id="25" idx="3"/>
                          <a:endCxn id="26" idx="1"/>
                        </wps:cNvCnPr>
                        <wps:spPr>
                          <a:xfrm>
                            <a:off x="1104900" y="356098"/>
                            <a:ext cx="171153" cy="100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26" idx="3"/>
                          <a:endCxn id="27" idx="1"/>
                        </wps:cNvCnPr>
                        <wps:spPr>
                          <a:xfrm flipV="1">
                            <a:off x="2466974" y="335618"/>
                            <a:ext cx="333376" cy="30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32" idx="3"/>
                          <a:endCxn id="34" idx="1"/>
                        </wps:cNvCnPr>
                        <wps:spPr>
                          <a:xfrm>
                            <a:off x="4695102" y="327083"/>
                            <a:ext cx="438873" cy="95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Elbow Connector 37"/>
                        <wps:cNvCnPr>
                          <a:stCxn id="34" idx="2"/>
                          <a:endCxn id="33" idx="0"/>
                        </wps:cNvCnPr>
                        <wps:spPr>
                          <a:xfrm rot="5400000">
                            <a:off x="4734695" y="287899"/>
                            <a:ext cx="545471" cy="1166857"/>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stCxn id="27" idx="3"/>
                          <a:endCxn id="32" idx="1"/>
                        </wps:cNvCnPr>
                        <wps:spPr>
                          <a:xfrm flipV="1">
                            <a:off x="3523495" y="327083"/>
                            <a:ext cx="466757" cy="85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rapezoid 39"/>
                        <wps:cNvSpPr/>
                        <wps:spPr>
                          <a:xfrm>
                            <a:off x="2047876" y="1051997"/>
                            <a:ext cx="1019174" cy="75345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spacing w:after="0" w:line="240" w:lineRule="auto"/>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State Validation Technology</w:t>
                              </w:r>
                              <w:r w:rsidRPr="00FC0CE8">
                                <w:rPr>
                                  <w:color w:val="000000" w:themeColor="text1"/>
                                  <w:sz w:val="18"/>
                                  <w:szCs w:val="18"/>
                                </w:rPr>
                                <w:t xml:space="preserve"> </w:t>
                              </w:r>
                              <w:r w:rsidRPr="00FC0CE8">
                                <w:rPr>
                                  <w:rFonts w:ascii="Times New Roman" w:hAnsi="Times New Roman" w:cs="Times New Roman"/>
                                  <w:color w:val="000000" w:themeColor="text1"/>
                                  <w:sz w:val="18"/>
                                  <w:szCs w:val="18"/>
                                </w:rPr>
                                <w:t>Coordinator</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0" name="Elbow Connector 40"/>
                        <wps:cNvCnPr>
                          <a:stCxn id="33" idx="1"/>
                        </wps:cNvCnPr>
                        <wps:spPr>
                          <a:xfrm rot="10800000">
                            <a:off x="2924179" y="1345499"/>
                            <a:ext cx="1066072" cy="186132"/>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Elbow Connector 41"/>
                        <wps:cNvCnPr>
                          <a:stCxn id="39" idx="1"/>
                          <a:endCxn id="81" idx="6"/>
                        </wps:cNvCnPr>
                        <wps:spPr>
                          <a:xfrm rot="10800000" flipV="1">
                            <a:off x="1429703" y="1428721"/>
                            <a:ext cx="712354" cy="160043"/>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Elbow Connector 44"/>
                        <wps:cNvCnPr>
                          <a:stCxn id="27" idx="2"/>
                          <a:endCxn id="25" idx="2"/>
                        </wps:cNvCnPr>
                        <wps:spPr>
                          <a:xfrm rot="5400000">
                            <a:off x="1836719" y="-648577"/>
                            <a:ext cx="40953" cy="2609456"/>
                          </a:xfrm>
                          <a:prstGeom prst="bentConnector3">
                            <a:avLst>
                              <a:gd name="adj1" fmla="val 65820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a:stCxn id="32" idx="2"/>
                        </wps:cNvCnPr>
                        <wps:spPr>
                          <a:xfrm>
                            <a:off x="4342677" y="618582"/>
                            <a:ext cx="81251" cy="288641"/>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6" name="Text Box 46"/>
                        <wps:cNvSpPr txBox="1"/>
                        <wps:spPr>
                          <a:xfrm>
                            <a:off x="3628729" y="74732"/>
                            <a:ext cx="266700" cy="1733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rPr>
                                  <w:rFonts w:ascii="Times New Roman" w:hAnsi="Times New Roman" w:cs="Times New Roman"/>
                                  <w:sz w:val="18"/>
                                  <w:szCs w:val="18"/>
                                </w:rPr>
                              </w:pPr>
                              <w:r w:rsidRPr="00FC0CE8">
                                <w:rPr>
                                  <w:rFonts w:ascii="Times New Roman" w:hAnsi="Times New Roman" w:cs="Times New Roman"/>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6"/>
                        <wps:cNvSpPr txBox="1"/>
                        <wps:spPr>
                          <a:xfrm>
                            <a:off x="4743090" y="153723"/>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 name="Text Box 46"/>
                        <wps:cNvSpPr txBox="1"/>
                        <wps:spPr>
                          <a:xfrm>
                            <a:off x="3581400" y="1345508"/>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 name="Text Box 46"/>
                        <wps:cNvSpPr txBox="1"/>
                        <wps:spPr>
                          <a:xfrm>
                            <a:off x="3788976" y="1919001"/>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52" name="Text Box 46"/>
                        <wps:cNvSpPr txBox="1"/>
                        <wps:spPr>
                          <a:xfrm>
                            <a:off x="2657478" y="655802"/>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53" name="Text Box 46"/>
                        <wps:cNvSpPr txBox="1"/>
                        <wps:spPr>
                          <a:xfrm>
                            <a:off x="4075977" y="733909"/>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81" name="Oval 81"/>
                        <wps:cNvSpPr/>
                        <wps:spPr>
                          <a:xfrm>
                            <a:off x="20" y="1257781"/>
                            <a:ext cx="1429683" cy="66196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Student Record </w:t>
                              </w:r>
                            </w:p>
                            <w:p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 Information</w:t>
                              </w:r>
                              <w:r w:rsidRPr="00FC0CE8">
                                <w:rPr>
                                  <w:color w:val="000000" w:themeColor="text1"/>
                                  <w:sz w:val="18"/>
                                  <w:szCs w:val="18"/>
                                </w:rPr>
                                <w:t xml:space="preserve"> </w:t>
                              </w:r>
                              <w:r w:rsidRPr="00FC0CE8">
                                <w:rPr>
                                  <w:rFonts w:ascii="Times New Roman" w:hAnsi="Times New Roman" w:cs="Times New Roman"/>
                                  <w:color w:val="000000" w:themeColor="text1"/>
                                  <w:sz w:val="18"/>
                                  <w:szCs w:val="18"/>
                                </w:rPr>
                                <w:t>System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Elbow Connector 3"/>
                        <wps:cNvCnPr>
                          <a:stCxn id="33" idx="2"/>
                          <a:endCxn id="81" idx="4"/>
                        </wps:cNvCnPr>
                        <wps:spPr>
                          <a:xfrm rot="5400000">
                            <a:off x="2569207" y="64679"/>
                            <a:ext cx="450" cy="3709139"/>
                          </a:xfrm>
                          <a:prstGeom prst="bentConnector3">
                            <a:avLst>
                              <a:gd name="adj1" fmla="val 318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w14:anchorId="090792DA" id="Canvas 24" o:spid="_x0000_s1037" editas="canvas" style="width:476.2pt;height:164.8pt;mso-position-horizontal-relative:char;mso-position-vertical-relative:line" coordsize="60477,2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">
                <v:shape id="_x0000_s1038" type="#_x0000_t75" style="position:absolute;width:60477;height:20923;visibility:visible;mso-wrap-style:square">
                  <v:fill o:detectmouseclick="t"/>
                  <v:path o:connecttype="none"/>
                </v:shape>
                <v:roundrect id="Rounded Rectangle 25" o:spid="_x0000_s1039" style="position:absolute;top:355;width:11049;height:6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39sMA&#10;AADbAAAADwAAAGRycy9kb3ducmV2LnhtbESPQUvDQBSE74L/YXmCN7tpwEVjt6W0iEJPTZVeH9ln&#10;Esy+TfPWNP57t1DwOMzMN8xiNflOjTRIG9jCfJaBIq6Ca7m28HF4fXgCJRHZYReYLPySwGp5e7PA&#10;woUz72ksY60ShKVAC02MfaG1VA15lFnoiZP3FQaPMcmh1m7Ac4L7TudZZrTHltNCgz1tGqq+yx9v&#10;YTK5HJ3Zfj5vxnA0b3Iqd2Ksvb+b1i+gIk3xP3xtvzsL+SNcvq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u39sMAAADbAAAADwAAAAAAAAAAAAAAAACYAgAAZHJzL2Rv&#10;d25yZXYueG1sUEsFBgAAAAAEAAQA9QAAAIgDAAAAAA==&#10;" filled="f" strokecolor="black [3213]" strokeweight="1pt">
                  <v:stroke joinstyle="miter"/>
                  <v:textbox inset="3.6pt,0,0,0">
                    <w:txbxContent>
                      <w:p w14:paraId="5933F413" w14:textId="77777777"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Submit Enrollment/ Demographics </w:t>
                        </w:r>
                      </w:p>
                      <w:p w14:paraId="39277084" w14:textId="77777777"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Student/Parent</w:t>
                        </w:r>
                      </w:p>
                    </w:txbxContent>
                  </v:textbox>
                </v:roundrect>
                <v:rect id="Rectangle 26" o:spid="_x0000_s1040" style="position:absolute;left:12760;top:746;width:11909;height:5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vSMEA&#10;AADbAAAADwAAAGRycy9kb3ducmV2LnhtbESPT4vCMBTE74LfITzB25rqobtUUxFF0KPugtdn8/oH&#10;m5fSxFj302+EBY/DzPyGWa0H04pAvWssK5jPEhDEhdUNVwp+vvcfXyCcR9bYWiYFT3KwzsejFWba&#10;PvhE4ewrESHsMlRQe99lUrqiJoNuZjvi6JW2N+ij7Cupe3xEuGnlIklSabDhuFBjR9uaitv5bhQE&#10;110vn4cLhs2uCbejTH+vJSo1nQybJQhPg3+H/9sHrWCRwut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Sr0jBAAAA2wAAAA8AAAAAAAAAAAAAAAAAmAIAAGRycy9kb3du&#10;cmV2LnhtbFBLBQYAAAAABAAEAPUAAACGAwAAAAA=&#10;" filled="f" strokecolor="black [3213]" strokeweight="1pt">
                  <v:textbox inset="0,0,0,0">
                    <w:txbxContent>
                      <w:p w14:paraId="5D223871" w14:textId="77777777"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Enter Demo/ Enrollment</w:t>
                        </w:r>
                      </w:p>
                      <w:p w14:paraId="04DC2311" w14:textId="77777777"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Registrar/ Enrollment Team</w:t>
                        </w:r>
                      </w:p>
                    </w:txbxContent>
                  </v:textbox>
                </v:rect>
                <v:shapetype id="_x0000_t4" coordsize="21600,21600" o:spt="4" path="m10800,l,10800,10800,21600,21600,10800xe">
                  <v:stroke joinstyle="miter"/>
                  <v:path gradientshapeok="t" o:connecttype="rect" textboxrect="5400,5400,16200,16200"/>
                </v:shapetype>
                <v:shape id="Diamond 27" o:spid="_x0000_s1041" type="#_x0000_t4" style="position:absolute;left:28003;top:355;width:7231;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f9cMA&#10;AADbAAAADwAAAGRycy9kb3ducmV2LnhtbESPQWvCQBSE70L/w/IK3uqmKlajq5RCxF6KWr0/si/Z&#10;YPZtyG5N/PddQfA4zMw3zGrT21pcqfWVYwXvowQEce50xaWC02/2NgfhA7LG2jEpuJGHzfplsMJU&#10;u44PdD2GUkQI+xQVmBCaVEqfG7LoR64hjl7hWoshyraUusUuwm0tx0kykxYrjgsGG/oylF+Of1bB&#10;/ruY/Wy7BU/DqZ9PZHHOrMmUGr72n0sQgfrwDD/aO61g/AH3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f9cMAAADbAAAADwAAAAAAAAAAAAAAAACYAgAAZHJzL2Rv&#10;d25yZXYueG1sUEsFBgAAAAAEAAQA9QAAAIgDAAAAAA==&#10;" filled="f" strokecolor="black [3213]" strokeweight="1pt">
                  <v:textbox inset="0,0,0,0">
                    <w:txbxContent>
                      <w:p w14:paraId="2708B2B8" w14:textId="77777777" w:rsidR="003C775C" w:rsidRPr="00FC0CE8" w:rsidRDefault="003C775C" w:rsidP="00F93E6F">
                        <w:pPr>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Docs valid?</w:t>
                        </w:r>
                      </w:p>
                    </w:txbxContent>
                  </v:textbox>
                </v:shape>
                <v:shape id="Diamond 32" o:spid="_x0000_s1042" type="#_x0000_t4" style="position:absolute;left:39902;top:355;width:7049;height:5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qsMMA&#10;AADbAAAADwAAAGRycy9kb3ducmV2LnhtbESPW4vCMBSE3xf8D+EIvq2pF8TtGkUWKvqyeNv3Q3Pa&#10;lG1OSpO19d8bYcHHYWa+YVab3tbiRq2vHCuYjBMQxLnTFZcKrpfsfQnCB2SNtWNScCcPm/XgbYWp&#10;dh2f6HYOpYgQ9ikqMCE0qZQ+N2TRj11DHL3CtRZDlG0pdYtdhNtaTpNkIS1WHBcMNvRlKP89/1kF&#10;x0Ox+N51HzwP1345k8VPZk2m1GjYbz9BBOrDK/zf3msFsyk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iqsMMAAADbAAAADwAAAAAAAAAAAAAAAACYAgAAZHJzL2Rv&#10;d25yZXYueG1sUEsFBgAAAAAEAAQA9QAAAIgDAAAAAA==&#10;" filled="f" strokecolor="black [3213]" strokeweight="1pt">
                  <v:textbox inset="0,0,0,0">
                    <w:txbxContent>
                      <w:p w14:paraId="57FF4A8A" w14:textId="77777777" w:rsidR="003C775C" w:rsidRPr="00FC0CE8" w:rsidRDefault="003C775C" w:rsidP="00F93E6F">
                        <w:pPr>
                          <w:pStyle w:val="NormalWeb"/>
                          <w:spacing w:before="0" w:beforeAutospacing="0" w:after="160" w:afterAutospacing="0" w:line="256" w:lineRule="auto"/>
                          <w:jc w:val="center"/>
                          <w:rPr>
                            <w:sz w:val="18"/>
                            <w:szCs w:val="18"/>
                          </w:rPr>
                        </w:pPr>
                        <w:r>
                          <w:rPr>
                            <w:rFonts w:eastAsia="Calibri"/>
                            <w:color w:val="000000"/>
                            <w:sz w:val="18"/>
                            <w:szCs w:val="18"/>
                          </w:rPr>
                          <w:t>Spec Pop</w:t>
                        </w:r>
                        <w:r w:rsidRPr="00FC0CE8">
                          <w:rPr>
                            <w:rFonts w:eastAsia="Calibri"/>
                            <w:color w:val="000000"/>
                            <w:sz w:val="18"/>
                            <w:szCs w:val="18"/>
                          </w:rPr>
                          <w:t>?</w:t>
                        </w:r>
                      </w:p>
                    </w:txbxContent>
                  </v:textbox>
                </v:shape>
                <v:shape id="Diamond 33" o:spid="_x0000_s1043" type="#_x0000_t4" style="position:absolute;left:39902;top:11440;width:8675;height:7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PK8MA&#10;AADbAAAADwAAAGRycy9kb3ducmV2LnhtbESPT2vCQBTE74LfYXlCb7qpEdHoKqWQ0l6k/rs/si/Z&#10;0OzbkF1N+u27gtDjMDO/Ybb7wTbiTp2vHSt4nSUgiAuna64UXM75dAXCB2SNjWNS8Ese9rvxaIuZ&#10;dj0f6X4KlYgQ9hkqMCG0mZS+MGTRz1xLHL3SdRZDlF0ldYd9hNtGzpNkKS3WHBcMtvRuqPg53ayC&#10;769yefjo17wIl2GVyvKaW5Mr9TIZ3jYgAg3hP/xsf2oFaQqP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QPK8MAAADbAAAADwAAAAAAAAAAAAAAAACYAgAAZHJzL2Rv&#10;d25yZXYueG1sUEsFBgAAAAAEAAQA9QAAAIgDAAAAAA==&#10;" filled="f" strokecolor="black [3213]" strokeweight="1pt">
                  <v:textbox inset="0,0,0,0">
                    <w:txbxContent>
                      <w:p w14:paraId="37D942FE" w14:textId="77777777" w:rsidR="003C775C" w:rsidRPr="00FC0CE8" w:rsidRDefault="003C775C" w:rsidP="00F93E6F">
                        <w:pPr>
                          <w:pStyle w:val="NormalWeb"/>
                          <w:spacing w:before="0" w:beforeAutospacing="0" w:after="160" w:afterAutospacing="0" w:line="256" w:lineRule="auto"/>
                          <w:jc w:val="center"/>
                          <w:rPr>
                            <w:sz w:val="18"/>
                            <w:szCs w:val="18"/>
                          </w:rPr>
                        </w:pPr>
                        <w:r w:rsidRPr="00FC0CE8">
                          <w:rPr>
                            <w:rFonts w:eastAsia="Calibri"/>
                            <w:color w:val="000000"/>
                            <w:sz w:val="18"/>
                            <w:szCs w:val="18"/>
                          </w:rPr>
                          <w:t>Enr.by state cutoff?</w:t>
                        </w:r>
                      </w:p>
                    </w:txbxContent>
                  </v:textbox>
                </v:shape>
                <v:rect id="Rectangle 34" o:spid="_x0000_s1044" style="position:absolute;left:51339;top:746;width:913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textbox>
                    <w:txbxContent>
                      <w:p w14:paraId="060B9BB2" w14:textId="77777777" w:rsidR="003C775C" w:rsidRPr="00FC0CE8" w:rsidRDefault="003C775C" w:rsidP="00F93E6F">
                        <w:pPr>
                          <w:pStyle w:val="NormalWeb"/>
                          <w:spacing w:before="0" w:beforeAutospacing="0" w:after="160" w:afterAutospacing="0" w:line="256" w:lineRule="auto"/>
                          <w:jc w:val="center"/>
                          <w:rPr>
                            <w:sz w:val="18"/>
                            <w:szCs w:val="18"/>
                          </w:rPr>
                        </w:pPr>
                        <w:r w:rsidRPr="00FC0CE8">
                          <w:rPr>
                            <w:rFonts w:eastAsia="Calibri"/>
                            <w:color w:val="000000"/>
                            <w:sz w:val="18"/>
                            <w:szCs w:val="18"/>
                          </w:rPr>
                          <w:t>Update Demo</w:t>
                        </w:r>
                        <w:r w:rsidRPr="00FC0CE8">
                          <w:rPr>
                            <w:rFonts w:eastAsia="Calibri"/>
                            <w:color w:val="000000"/>
                            <w:sz w:val="18"/>
                            <w:szCs w:val="18"/>
                          </w:rPr>
                          <w:br/>
                          <w:t>Spec. Pop</w:t>
                        </w:r>
                        <w:r w:rsidRPr="00FC0CE8">
                          <w:rPr>
                            <w:rFonts w:eastAsia="Calibri"/>
                            <w:color w:val="000000"/>
                            <w:sz w:val="18"/>
                            <w:szCs w:val="18"/>
                          </w:rPr>
                          <w:br/>
                          <w:t>Coordinator</w:t>
                        </w:r>
                      </w:p>
                    </w:txbxContent>
                  </v:textbox>
                </v:rect>
                <v:shape id="Straight Arrow Connector 28" o:spid="_x0000_s1045" type="#_x0000_t32" style="position:absolute;left:11049;top:3560;width:1711;height: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oRsIAAADbAAAADwAAAGRycy9kb3ducmV2LnhtbERPz2vCMBS+C/sfwht4m6kKbnZNZQyG&#10;ipfZibrbo3m2Yc1LaaLt/vvlMPD48f3OVoNtxI06bxwrmE4SEMSl04YrBYevj6cXED4ga2wck4Jf&#10;8rDKH0YZptr1vKdbESoRQ9inqKAOoU2l9GVNFv3EtcSRu7jOYoiwq6TusI/htpGzJFlIi4ZjQ40t&#10;vddU/hRXq6A8nE9L+jRH3c/N87rdfe/mxVap8ePw9goi0BDu4n/3RiuYxbH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AoRsIAAADbAAAADwAAAAAAAAAAAAAA&#10;AAChAgAAZHJzL2Rvd25yZXYueG1sUEsFBgAAAAAEAAQA+QAAAJADAAAAAA==&#10;" strokecolor="black [3213]" strokeweight=".5pt">
                  <v:stroke endarrow="block" joinstyle="miter"/>
                </v:shape>
                <v:shape id="Straight Arrow Connector 29" o:spid="_x0000_s1046" type="#_x0000_t32" style="position:absolute;left:24669;top:3356;width:3334;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n38MAAADbAAAADwAAAGRycy9kb3ducmV2LnhtbESP3YrCMBSE7xd8h3AEb0QTvXC1GkVE&#10;xUV2wZ8HODTHttic1CZqffuNsLCXw8x8w8wWjS3Fg2pfONYw6CsQxKkzBWcazqdNbwzCB2SDpWPS&#10;8CIPi3nrY4aJcU8+0OMYMhEh7BPUkIdQJVL6NCeLvu8q4uhdXG0xRFln0tT4jHBbyqFSI2mx4LiQ&#10;Y0WrnNLr8W412PV299l0X99dW95OZu/V109QWnfazXIKIlAT/sN/7Z3RMJzA+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eZ9/DAAAA2wAAAA8AAAAAAAAAAAAA&#10;AAAAoQIAAGRycy9kb3ducmV2LnhtbFBLBQYAAAAABAAEAPkAAACRAwAAAAA=&#10;" strokecolor="black [3213]" strokeweight=".5pt">
                  <v:stroke endarrow="block" joinstyle="miter"/>
                </v:shape>
                <v:shape id="Straight Arrow Connector 36" o:spid="_x0000_s1047" type="#_x0000_t32" style="position:absolute;left:46951;top:3270;width:4388;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PcsUAAADbAAAADwAAAGRycy9kb3ducmV2LnhtbESPT2vCQBTE74LfYXmCN93UgLapqxRB&#10;VLzYVPrn9si+Jkuzb0N2Nem37wpCj8PM/IZZrntbiyu13jhW8DBNQBAXThsuFZzftpNHED4ga6wd&#10;k4Jf8rBeDQdLzLTr+JWueShFhLDPUEEVQpNJ6YuKLPqpa4ij9+1aiyHKtpS6xS7CbS1nSTKXFg3H&#10;hQob2lRU/OQXq6A4f3480cm86y41i11z/Dqm+UGp8ah/eQYRqA//4Xt7rxWk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qPcsUAAADbAAAADwAAAAAAAAAA&#10;AAAAAAChAgAAZHJzL2Rvd25yZXYueG1sUEsFBgAAAAAEAAQA+QAAAJMD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48" type="#_x0000_t34" style="position:absolute;left:47346;top:2879;width:5455;height:11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zdwsUAAADbAAAADwAAAGRycy9kb3ducmV2LnhtbESPT2sCMRTE74V+h/AK3mpWi9WuRhGh&#10;0ENb8A94fWxeN6vJy7qJ69pP3xQEj8PM/IaZLTpnRUtNqDwrGPQzEMSF1xWXCnbb9+cJiBCRNVrP&#10;pOBKARbzx4cZ5tpfeE3tJpYiQTjkqMDEWOdShsKQw9D3NXHyfnzjMCbZlFI3eElwZ+Uwy16lw4rT&#10;gsGaVoaK4+bsFNgxrQ9vRTyNzKdt2/rrd7//3irVe+qWUxCRungP39ofWsHLGP6/p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zdwsUAAADbAAAADwAAAAAAAAAA&#10;AAAAAAChAgAAZHJzL2Rvd25yZXYueG1sUEsFBgAAAAAEAAQA+QAAAJMDAAAAAA==&#10;" strokecolor="black [3213]" strokeweight=".5pt">
                  <v:stroke endarrow="block"/>
                </v:shape>
                <v:shape id="Straight Arrow Connector 38" o:spid="_x0000_s1049" type="#_x0000_t32" style="position:absolute;left:35234;top:3270;width:4668;height: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UmcAAAADbAAAADwAAAGRycy9kb3ducmV2LnhtbERPy4rCMBTdC/5DuIIb0USFUapRRHRw&#10;GBR8fMClubbF5qY2Ga1/bxYDLg/nPV82thQPqn3hWMNwoEAQp84UnGm4nLf9KQgfkA2WjknDizws&#10;F+3WHBPjnnykxylkIoawT1BDHkKVSOnTnCz6gauII3d1tcUQYZ1JU+MzhttSjpT6khYLjg05VrTO&#10;Kb2d/qwGu/neTZrea9+z5f1sfr36OQSldbfTrGYgAjXhI/5374yGc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LVJnAAAAA2wAAAA8AAAAAAAAAAAAAAAAA&#10;oQIAAGRycy9kb3ducmV2LnhtbFBLBQYAAAAABAAEAPkAAACOAwAAAAA=&#10;" strokecolor="black [3213]" strokeweight=".5pt">
                  <v:stroke endarrow="block" joinstyle="miter"/>
                </v:shape>
                <v:shape id="Trapezoid 39" o:spid="_x0000_s1050" style="position:absolute;left:20478;top:10519;width:10192;height:7535;visibility:visible;mso-wrap-style:square;v-text-anchor:middle" coordsize="1019174,753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iIsMA&#10;AADbAAAADwAAAGRycy9kb3ducmV2LnhtbESPS4vCQBCE78L+h6EXvOnEDfjIZhRZEKKefIDXJtMm&#10;IZmekJnV+O8dQfBYVNVXVLrqTSNu1LnKsoLJOAJBnFtdcaHgfNqM5iCcR9bYWCYFD3KwWn4NUky0&#10;vfOBbkdfiABhl6CC0vs2kdLlJRl0Y9sSB+9qO4M+yK6QusN7gJtG/kTRVBqsOCyU2NJfSXl9/DcK&#10;LvPdNS4it59sZ3Hf1OssX+wypYbf/foXhKfef8LvdqYVxAt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1iIsMAAADbAAAADwAAAAAAAAAAAAAAAACYAgAAZHJzL2Rv&#10;d25yZXYueG1sUEsFBgAAAAAEAAQA9QAAAIgDAAAAAA==&#10;" adj="-11796480,,5400" path="m,753450l188363,,830812,r188362,753450l,753450xe" filled="f" strokecolor="black [3213]" strokeweight="1pt">
                  <v:stroke joinstyle="miter"/>
                  <v:formulas/>
                  <v:path arrowok="t" o:connecttype="custom" o:connectlocs="0,753450;188363,0;830812,0;1019174,753450;0,753450" o:connectangles="0,0,0,0,0" textboxrect="0,0,1019174,753450"/>
                  <v:textbox inset="0,0,0">
                    <w:txbxContent>
                      <w:p w14:paraId="48EEE9F0" w14:textId="77777777" w:rsidR="003C775C" w:rsidRPr="00FC0CE8" w:rsidRDefault="003C775C" w:rsidP="00F93E6F">
                        <w:pPr>
                          <w:spacing w:after="0" w:line="240" w:lineRule="auto"/>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State Validation Technology</w:t>
                        </w:r>
                        <w:r w:rsidRPr="00FC0CE8">
                          <w:rPr>
                            <w:color w:val="000000" w:themeColor="text1"/>
                            <w:sz w:val="18"/>
                            <w:szCs w:val="18"/>
                          </w:rPr>
                          <w:t xml:space="preserve"> </w:t>
                        </w:r>
                        <w:r w:rsidRPr="00FC0CE8">
                          <w:rPr>
                            <w:rFonts w:ascii="Times New Roman" w:hAnsi="Times New Roman" w:cs="Times New Roman"/>
                            <w:color w:val="000000" w:themeColor="text1"/>
                            <w:sz w:val="18"/>
                            <w:szCs w:val="18"/>
                          </w:rPr>
                          <w:t>Coordinator</w:t>
                        </w:r>
                      </w:p>
                    </w:txbxContent>
                  </v:textbox>
                </v:shape>
                <v:shape id="Elbow Connector 40" o:spid="_x0000_s1051" type="#_x0000_t34" style="position:absolute;left:29241;top:13454;width:10661;height:186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PRisAAAADbAAAADwAAAGRycy9kb3ducmV2LnhtbERPy4rCMBTdC/5DuMLsNFVGkU5TkXGE&#10;QRCxiutLc/tgmpvSZGz9e7MQXB7OO9kMphF36lxtWcF8FoEgzq2uuVRwveynaxDOI2tsLJOCBznY&#10;pONRgrG2PZ/pnvlShBB2MSqovG9jKV1ekUE3sy1x4ArbGfQBdqXUHfYh3DRyEUUrabDm0FBhS98V&#10;5X/Zv1FQ7LPV7toXp5/F8bacR7cdbQ8XpT4mw/YLhKfBv8Uv969W8BnWhy/hB8j0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z0YrAAAAA2wAAAA8AAAAAAAAAAAAAAAAA&#10;oQIAAGRycy9kb3ducmV2LnhtbFBLBQYAAAAABAAEAPkAAACOAwAAAAA=&#10;" strokecolor="black [3213]" strokeweight=".5pt">
                  <v:stroke endarrow="block"/>
                </v:shape>
                <v:shape id="Elbow Connector 41" o:spid="_x0000_s1052" type="#_x0000_t34" style="position:absolute;left:14297;top:14287;width:7123;height:160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llMAAAADbAAAADwAAAGRycy9kb3ducmV2LnhtbESPQYvCMBSE78L+h/AWvGlSUVm6RlmE&#10;BUEQ1Hp/NG/bss1LSWKt/94IgsdhZr5hVpvBtqInHxrHGrKpAkFcOtNwpaE4/06+QISIbLB1TBru&#10;FGCz/hitMDfuxkfqT7ESCcIhRw11jF0uZShrshimriNO3p/zFmOSvpLG4y3BbStnSi2lxYbTQo0d&#10;bWsq/09Xq8FkAymfXbb94tqoblaEYn8IWo8/h59vEJGG+A6/2jujYZ7B80v6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r5ZTAAAAA2wAAAA8AAAAAAAAAAAAAAAAA&#10;oQIAAGRycy9kb3ducmV2LnhtbFBLBQYAAAAABAAEAPkAAACOAwAAAAA=&#10;" strokecolor="black [3213]" strokeweight=".5pt">
                  <v:stroke endarrow="block"/>
                </v:shape>
                <v:shape id="Elbow Connector 44" o:spid="_x0000_s1053" type="#_x0000_t34" style="position:absolute;left:18367;top:-6487;width:410;height:260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WsMAAADbAAAADwAAAGRycy9kb3ducmV2LnhtbESPT4vCMBTE78J+h/AWvGnqH0SqUdxF&#10;Qfek3V729mieTbF5KU3U+u2NsOBxmJnfMMt1Z2txo9ZXjhWMhgkI4sLpiksF+e9uMAfhA7LG2jEp&#10;eJCH9eqjt8RUuzuf6JaFUkQI+xQVmBCaVEpfGLLoh64hjt7ZtRZDlG0pdYv3CLe1HCfJTFqsOC4Y&#10;bOjbUHHJrlbB9ufaGZvvjnJy+Ps6jg+XMOFcqf5nt1mACNSFd/i/vdcKplN4fY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ylrDAAAA2wAAAA8AAAAAAAAAAAAA&#10;AAAAoQIAAGRycy9kb3ducmV2LnhtbFBLBQYAAAAABAAEAPkAAACRAwAAAAA=&#10;" adj="142171" strokecolor="black [3213]" strokeweight=".5pt">
                  <v:stroke endarrow="block"/>
                </v:shape>
                <v:line id="Straight Connector 45" o:spid="_x0000_s1054" style="position:absolute;visibility:visible;mso-wrap-style:square" from="43426,6185" to="44239,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XwMQAAADbAAAADwAAAGRycy9kb3ducmV2LnhtbESPQWsCMRSE7wX/Q3iF3mrWo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5fAxAAAANsAAAAPAAAAAAAAAAAA&#10;AAAAAKECAABkcnMvZG93bnJldi54bWxQSwUGAAAAAAQABAD5AAAAkgMAAAAA&#10;" strokecolor="black [3213]" strokeweight=".5pt">
                  <v:stroke joinstyle="miter"/>
                </v:line>
                <v:shapetype id="_x0000_t202" coordsize="21600,21600" o:spt="202" path="m,l,21600r21600,l21600,xe">
                  <v:stroke joinstyle="miter"/>
                  <v:path gradientshapeok="t" o:connecttype="rect"/>
                </v:shapetype>
                <v:shape id="Text Box 46" o:spid="_x0000_s1055" type="#_x0000_t202" style="position:absolute;left:36287;top:747;width:266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1nsUA&#10;AADbAAAADwAAAGRycy9kb3ducmV2LnhtbESPQWvCQBSE74X+h+UVvEjdVCRK6ipaKChYxLR4fmSf&#10;2Wj2bZpdNfbXdwtCj8PMfMNM552txYVaXzlW8DJIQBAXTldcKvj6fH+egPABWWPtmBTcyMN89vgw&#10;xUy7K+/okodSRAj7DBWYEJpMSl8YsugHriGO3sG1FkOUbSl1i9cIt7UcJkkqLVYcFww29GaoOOVn&#10;q2ByG3309+l4f6y366X5Kb95c0Klek/d4hVEoC78h+/tlVYwSu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jWexQAAANsAAAAPAAAAAAAAAAAAAAAAAJgCAABkcnMv&#10;ZG93bnJldi54bWxQSwUGAAAAAAQABAD1AAAAigMAAAAA&#10;" fillcolor="white [3201]" stroked="f" strokeweight=".5pt">
                  <v:textbox inset="0,0,0,0">
                    <w:txbxContent>
                      <w:p w14:paraId="34E5D92F" w14:textId="77777777" w:rsidR="003C775C" w:rsidRPr="00FC0CE8" w:rsidRDefault="003C775C" w:rsidP="00F93E6F">
                        <w:pPr>
                          <w:rPr>
                            <w:rFonts w:ascii="Times New Roman" w:hAnsi="Times New Roman" w:cs="Times New Roman"/>
                            <w:sz w:val="18"/>
                            <w:szCs w:val="18"/>
                          </w:rPr>
                        </w:pPr>
                        <w:r w:rsidRPr="00FC0CE8">
                          <w:rPr>
                            <w:rFonts w:ascii="Times New Roman" w:hAnsi="Times New Roman" w:cs="Times New Roman"/>
                            <w:sz w:val="18"/>
                            <w:szCs w:val="18"/>
                          </w:rPr>
                          <w:t>Yes</w:t>
                        </w:r>
                      </w:p>
                    </w:txbxContent>
                  </v:textbox>
                </v:shape>
                <v:shape id="Text Box 46" o:spid="_x0000_s1056" type="#_x0000_t202" style="position:absolute;left:47430;top:1537;width:266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h7MUA&#10;AADbAAAADwAAAGRycy9kb3ducmV2LnhtbESPQWsCMRSE74L/ITyhF6nZFlG7NUpbKLSgSFU8PzbP&#10;zermZbuJuvrrjSB4HGbmG2Y8bWwpjlT7wrGCl14CgjhzuuBcwXr1/TwC4QOyxtIxKTiTh+mk3Rpj&#10;qt2J/+i4DLmIEPYpKjAhVKmUPjNk0fdcRRy9rasthijrXOoaTxFuS/maJANpseC4YLCiL0PZfnmw&#10;Ckbn/ry7GQw3u3Lx+2ku+T/P9qjUU6f5eAcRqAmP8L39oxX03+D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aHsxQAAANsAAAAPAAAAAAAAAAAAAAAAAJgCAABkcnMv&#10;ZG93bnJldi54bWxQSwUGAAAAAAQABAD1AAAAigMAAAAA&#10;" fillcolor="white [3201]" stroked="f" strokeweight=".5pt">
                  <v:textbox inset="0,0,0,0">
                    <w:txbxContent>
                      <w:p w14:paraId="0638D452" w14:textId="77777777"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v:textbox>
                </v:shape>
                <v:shape id="Text Box 46" o:spid="_x0000_s1057" type="#_x0000_t202" style="position:absolute;left:35814;top:13455;width:266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erMMA&#10;AADbAAAADwAAAGRycy9kb3ducmV2LnhtbERPXWvCMBR9F/YfwhX2IjPdUCddU9kEwcFkTMXnS3PX&#10;VJub2kSt+/XLg+Dj4Xxns87W4kytrxwreB4mIIgLpysuFWw3i6cpCB+QNdaOScGVPMzyh16GqXYX&#10;/qHzOpQihrBPUYEJoUml9IUhi37oGuLI/brWYoiwLaVu8RLDbS1fkmQiLVYcGww2NDdUHNYnq2B6&#10;Ha0Gu8nrbl9/f36Yv/LIXwdU6rHfvb+BCNSFu/jmXmoF47g+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erMMAAADbAAAADwAAAAAAAAAAAAAAAACYAgAAZHJzL2Rv&#10;d25yZXYueG1sUEsFBgAAAAAEAAQA9QAAAIgDAAAAAA==&#10;" fillcolor="white [3201]" stroked="f" strokeweight=".5pt">
                  <v:textbox inset="0,0,0,0">
                    <w:txbxContent>
                      <w:p w14:paraId="2CFAD272" w14:textId="77777777"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v:textbox>
                </v:shape>
                <v:shape id="Text Box 46" o:spid="_x0000_s1058" type="#_x0000_t202" style="position:absolute;left:37889;top:19190;width:266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7N8YA&#10;AADbAAAADwAAAGRycy9kb3ducmV2LnhtbESP3WoCMRSE7wt9h3AK3ohmlfrDapQqCC1USlfx+rA5&#10;brZuTtZNqmufvikIvRxm5htmvmxtJS7U+NKxgkE/AUGcO11yoWC/2/SmIHxA1lg5JgU38rBcPD7M&#10;MdXuyp90yUIhIoR9igpMCHUqpc8NWfR9VxNH7+gaiyHKppC6wWuE20oOk2QsLZYcFwzWtDaUn7Jv&#10;q2B6e952D+PJ4av6eFuZn+LM7ydUqvPUvsxABGrDf/jeftUKRg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47N8YAAADbAAAADwAAAAAAAAAAAAAAAACYAgAAZHJz&#10;L2Rvd25yZXYueG1sUEsFBgAAAAAEAAQA9QAAAIsDAAAAAA==&#10;" fillcolor="white [3201]" stroked="f" strokeweight=".5pt">
                  <v:textbox inset="0,0,0,0">
                    <w:txbxContent>
                      <w:p w14:paraId="0E13B635" w14:textId="77777777"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No</w:t>
                        </w:r>
                      </w:p>
                    </w:txbxContent>
                  </v:textbox>
                </v:shape>
                <v:shape id="Text Box 46" o:spid="_x0000_s1059" type="#_x0000_t202" style="position:absolute;left:26574;top:6558;width:266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lQMYA&#10;AADbAAAADwAAAGRycy9kb3ducmV2LnhtbESP3WoCMRSE7wu+QziCN6VmK9bK1ii2IChYxB+8PmxO&#10;N6ubk+0m6urTG6HQy2FmvmFGk8aW4ky1LxwreO0mIIgzpwvOFey2s5chCB+QNZaOScGVPEzGracR&#10;ptpdeE3nTchFhLBPUYEJoUql9Jkhi77rKuLo/bjaYoiyzqWu8RLhtpS9JBlIiwXHBYMVfRnKjpuT&#10;VTC89r+f94P3/aFcLT7NLf/l5RGV6rSb6QeIQE34D/+151rBWw8eX+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ylQMYAAADbAAAADwAAAAAAAAAAAAAAAACYAgAAZHJz&#10;L2Rvd25yZXYueG1sUEsFBgAAAAAEAAQA9QAAAIsDAAAAAA==&#10;" fillcolor="white [3201]" stroked="f" strokeweight=".5pt">
                  <v:textbox inset="0,0,0,0">
                    <w:txbxContent>
                      <w:p w14:paraId="6973339A" w14:textId="77777777"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v:textbox>
                </v:shape>
                <v:shape id="Text Box 46" o:spid="_x0000_s1060" type="#_x0000_t202" style="position:absolute;left:40759;top:7339;width:266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A28YA&#10;AADbAAAADwAAAGRycy9kb3ducmV2LnhtbESPW2sCMRSE3wv+h3CEvhTNtvXGapS2ICi0iBd8PmyO&#10;m9XNyXaT6uqvb4RCH4eZ+YaZzBpbijPVvnCs4LmbgCDOnC44V7DbzjsjED4gaywdk4IreZhNWw8T&#10;TLW78JrOm5CLCGGfogITQpVK6TNDFn3XVcTRO7jaYoiyzqWu8RLhtpQvSTKQFguOCwYr+jCUnTY/&#10;VsHo2vt62g+G+2O5Wr6bW/7NnydU6rHdvI1BBGrCf/ivvdAK+q9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AA28YAAADbAAAADwAAAAAAAAAAAAAAAACYAgAAZHJz&#10;L2Rvd25yZXYueG1sUEsFBgAAAAAEAAQA9QAAAIsDAAAAAA==&#10;" fillcolor="white [3201]" stroked="f" strokeweight=".5pt">
                  <v:textbox inset="0,0,0,0">
                    <w:txbxContent>
                      <w:p w14:paraId="31E1D04C" w14:textId="77777777"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v:textbox>
                </v:shape>
                <v:oval id="Oval 81" o:spid="_x0000_s1061" style="position:absolute;top:12577;width:14297;height:6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9bcIA&#10;AADbAAAADwAAAGRycy9kb3ducmV2LnhtbESP0YrCMBRE34X9h3AXfNNUH0SqUUTqsoiyWPsBl+Zu&#10;W7a5KU208e+NIOzjMHNmmPU2mFbcqXeNZQWzaQKCuLS64UpBcT1MliCcR9bYWiYFD3Kw3XyM1phq&#10;O/CF7rmvRCxhl6KC2vsuldKVNRl0U9sRR+/X9gZ9lH0ldY9DLDetnCfJQhpsOC7U2NG+pvIvvxkF&#10;yzD/Go4/t+wSskPF5+KUNcVJqfFn2K1AeAr+P/ymv3XkZvD6En+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L1twgAAANsAAAAPAAAAAAAAAAAAAAAAAJgCAABkcnMvZG93&#10;bnJldi54bWxQSwUGAAAAAAQABAD1AAAAhwMAAAAA&#10;" filled="f" strokecolor="black [3213]" strokeweight="1pt">
                  <v:stroke joinstyle="miter"/>
                  <v:textbox inset="0,0,0,0">
                    <w:txbxContent>
                      <w:p w14:paraId="1905326C" w14:textId="77777777"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Student Record </w:t>
                        </w:r>
                      </w:p>
                      <w:p w14:paraId="776C2057" w14:textId="77777777"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 Information</w:t>
                        </w:r>
                        <w:r w:rsidRPr="00FC0CE8">
                          <w:rPr>
                            <w:color w:val="000000" w:themeColor="text1"/>
                            <w:sz w:val="18"/>
                            <w:szCs w:val="18"/>
                          </w:rPr>
                          <w:t xml:space="preserve"> </w:t>
                        </w:r>
                        <w:r w:rsidRPr="00FC0CE8">
                          <w:rPr>
                            <w:rFonts w:ascii="Times New Roman" w:hAnsi="Times New Roman" w:cs="Times New Roman"/>
                            <w:color w:val="000000" w:themeColor="text1"/>
                            <w:sz w:val="18"/>
                            <w:szCs w:val="18"/>
                          </w:rPr>
                          <w:t>System</w:t>
                        </w:r>
                      </w:p>
                    </w:txbxContent>
                  </v:textbox>
                </v:oval>
                <v:shape id="Elbow Connector 3" o:spid="_x0000_s1062" type="#_x0000_t34" style="position:absolute;left:25692;top:646;width:4;height:370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qqsMAAADaAAAADwAAAGRycy9kb3ducmV2LnhtbESPQWvCQBSE7wX/w/IEb3VjhVKiq4hg&#10;K96aCurtkX1mo9m3aXbVxF/vFgoeh5n5hpnOW1uJKzW+dKxgNExAEOdOl1wo2P6sXj9A+ICssXJM&#10;CjryMJ/1XqaYanfjb7pmoRARwj5FBSaEOpXS54Ys+qGriaN3dI3FEGVTSN3gLcJtJd+S5F1aLDku&#10;GKxpaSg/Zxer4L77PJlz8WsOm3H9tcu443LfKTXot4sJiEBteIb/22utYAx/V+IN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J6qrDAAAA2gAAAA8AAAAAAAAAAAAA&#10;AAAAoQIAAGRycy9kb3ducmV2LnhtbFBLBQYAAAAABAAEAPkAAACRAwAAAAA=&#10;" adj="6879600" strokecolor="black [3213]" strokeweight=".5pt">
                  <v:stroke endarrow="block"/>
                </v:shape>
                <w10:anchorlock/>
              </v:group>
            </w:pict>
          </mc:Fallback>
        </mc:AlternateContent>
      </w:r>
    </w:p>
    <w:p w:rsidR="00F93E6F" w:rsidRDefault="00F93E6F" w:rsidP="00F93E6F">
      <w:pPr>
        <w:rPr>
          <w:rFonts w:ascii="Times New Roman" w:hAnsi="Times New Roman" w:cs="Times New Roman"/>
          <w:sz w:val="24"/>
          <w:szCs w:val="24"/>
        </w:rPr>
      </w:pPr>
      <w:r w:rsidRPr="00A50C26">
        <w:rPr>
          <w:rFonts w:ascii="Times New Roman" w:hAnsi="Times New Roman" w:cs="Times New Roman"/>
          <w:i/>
          <w:sz w:val="24"/>
          <w:szCs w:val="24"/>
        </w:rPr>
        <w:t>Figure 2</w:t>
      </w:r>
      <w:r w:rsidRPr="00A50C26">
        <w:rPr>
          <w:rFonts w:ascii="Times New Roman" w:hAnsi="Times New Roman" w:cs="Times New Roman"/>
          <w:sz w:val="24"/>
          <w:szCs w:val="24"/>
        </w:rPr>
        <w:t>. Beacon Academy Student Demographic Data Flow 2015-16</w:t>
      </w:r>
    </w:p>
    <w:p w:rsidR="00F93E6F" w:rsidRDefault="00F93E6F" w:rsidP="00F93E6F">
      <w:pPr>
        <w:spacing w:line="240" w:lineRule="auto"/>
        <w:rPr>
          <w:rFonts w:ascii="Times New Roman" w:hAnsi="Times New Roman" w:cs="Times New Roman"/>
          <w:sz w:val="24"/>
          <w:szCs w:val="24"/>
        </w:rPr>
      </w:pPr>
    </w:p>
    <w:p w:rsidR="00F93E6F" w:rsidRPr="00A50C26" w:rsidRDefault="00F93E6F" w:rsidP="00F93E6F">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 when validation rules are violated the student record is not created and resorts back to the counselor or registrar, for example (Figure 3).</w:t>
      </w:r>
    </w:p>
    <w:p w:rsidR="00F93E6F" w:rsidRDefault="00F93E6F" w:rsidP="00F93E6F">
      <w:r>
        <w:rPr>
          <w:noProof/>
        </w:rPr>
        <mc:AlternateContent>
          <mc:Choice Requires="wpc">
            <w:drawing>
              <wp:inline distT="0" distB="0" distL="0" distR="0" wp14:anchorId="557BFBAF" wp14:editId="10735D18">
                <wp:extent cx="5943600" cy="2067145"/>
                <wp:effectExtent l="0" t="0" r="19050" b="2857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Rounded Rectangle 47"/>
                        <wps:cNvSpPr/>
                        <wps:spPr>
                          <a:xfrm>
                            <a:off x="4743073" y="35468"/>
                            <a:ext cx="762054" cy="7368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External Grades</w:t>
                              </w:r>
                            </w:p>
                            <w:p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Counselor/ Registrar</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wps:wsp>
                        <wps:cNvPr id="57" name="Diamond 57"/>
                        <wps:cNvSpPr/>
                        <wps:spPr>
                          <a:xfrm>
                            <a:off x="3076575" y="1362400"/>
                            <a:ext cx="847430" cy="704526"/>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160" w:afterAutospacing="0" w:line="256" w:lineRule="auto"/>
                                <w:jc w:val="center"/>
                                <w:rPr>
                                  <w:sz w:val="18"/>
                                  <w:szCs w:val="18"/>
                                </w:rPr>
                              </w:pPr>
                              <w:r>
                                <w:rPr>
                                  <w:rFonts w:eastAsia="Calibri"/>
                                  <w:color w:val="000000"/>
                                  <w:sz w:val="18"/>
                                  <w:szCs w:val="18"/>
                                </w:rPr>
                                <w:t>Error noticed</w:t>
                              </w:r>
                              <w:r w:rsidRPr="00FC0CE8">
                                <w:rPr>
                                  <w:rFonts w:eastAsia="Calibri"/>
                                  <w:color w:val="000000"/>
                                  <w:sz w:val="18"/>
                                  <w:szCs w:val="18"/>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6" name="Elbow Connector 66"/>
                        <wps:cNvCnPr>
                          <a:stCxn id="57" idx="1"/>
                          <a:endCxn id="85" idx="6"/>
                        </wps:cNvCnPr>
                        <wps:spPr>
                          <a:xfrm rot="10800000">
                            <a:off x="1371601" y="1363019"/>
                            <a:ext cx="1704975" cy="35164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Text Box 72"/>
                        <wps:cNvSpPr txBox="1"/>
                        <wps:spPr>
                          <a:xfrm>
                            <a:off x="3788976" y="1147502"/>
                            <a:ext cx="266700" cy="1733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rPr>
                                  <w:rFonts w:ascii="Times New Roman" w:hAnsi="Times New Roman" w:cs="Times New Roman"/>
                                  <w:sz w:val="18"/>
                                  <w:szCs w:val="18"/>
                                </w:rPr>
                              </w:pPr>
                              <w:r w:rsidRPr="00FC0CE8">
                                <w:rPr>
                                  <w:rFonts w:ascii="Times New Roman" w:hAnsi="Times New Roman" w:cs="Times New Roman"/>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46"/>
                        <wps:cNvSpPr txBox="1"/>
                        <wps:spPr>
                          <a:xfrm>
                            <a:off x="2809874" y="1546430"/>
                            <a:ext cx="266700" cy="1430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85" name="Oval 85"/>
                        <wps:cNvSpPr/>
                        <wps:spPr>
                          <a:xfrm>
                            <a:off x="28568" y="1036251"/>
                            <a:ext cx="1343032" cy="6535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0" w:afterAutospacing="0" w:line="257" w:lineRule="auto"/>
                                <w:jc w:val="center"/>
                                <w:rPr>
                                  <w:sz w:val="18"/>
                                  <w:szCs w:val="18"/>
                                </w:rPr>
                              </w:pPr>
                              <w:r w:rsidRPr="00FC0CE8">
                                <w:rPr>
                                  <w:rFonts w:eastAsia="Calibri"/>
                                  <w:color w:val="000000"/>
                                  <w:sz w:val="18"/>
                                  <w:szCs w:val="18"/>
                                </w:rPr>
                                <w:t xml:space="preserve">Student Record </w:t>
                              </w:r>
                            </w:p>
                            <w:p w:rsidR="003C775C" w:rsidRPr="00FC0CE8" w:rsidRDefault="003C775C" w:rsidP="00F93E6F">
                              <w:pPr>
                                <w:pStyle w:val="NormalWeb"/>
                                <w:spacing w:before="0" w:beforeAutospacing="0" w:after="0" w:afterAutospacing="0" w:line="257" w:lineRule="auto"/>
                                <w:jc w:val="center"/>
                                <w:rPr>
                                  <w:sz w:val="18"/>
                                  <w:szCs w:val="18"/>
                                </w:rPr>
                              </w:pPr>
                              <w:r w:rsidRPr="00FC0CE8">
                                <w:rPr>
                                  <w:rFonts w:eastAsia="Calibri"/>
                                  <w:color w:val="000000"/>
                                  <w:sz w:val="18"/>
                                  <w:szCs w:val="18"/>
                                </w:rPr>
                                <w:t>Student Information System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6" name="Rounded Rectangle 86"/>
                        <wps:cNvSpPr/>
                        <wps:spPr>
                          <a:xfrm>
                            <a:off x="4954242" y="925298"/>
                            <a:ext cx="989358" cy="79100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0" w:afterAutospacing="0" w:line="257" w:lineRule="auto"/>
                                <w:rPr>
                                  <w:sz w:val="18"/>
                                  <w:szCs w:val="18"/>
                                </w:rPr>
                              </w:pPr>
                              <w:r w:rsidRPr="00FC0CE8">
                                <w:rPr>
                                  <w:rFonts w:eastAsia="Calibri"/>
                                  <w:color w:val="000000"/>
                                  <w:sz w:val="18"/>
                                  <w:szCs w:val="18"/>
                                </w:rPr>
                                <w:t>LMS Attendance /Grades</w:t>
                              </w:r>
                            </w:p>
                            <w:p w:rsidR="003C775C" w:rsidRPr="00FC0CE8" w:rsidRDefault="003C775C" w:rsidP="00F93E6F">
                              <w:pPr>
                                <w:pStyle w:val="NormalWeb"/>
                                <w:spacing w:before="0" w:beforeAutospacing="0" w:after="0" w:afterAutospacing="0" w:line="257" w:lineRule="auto"/>
                                <w:rPr>
                                  <w:sz w:val="18"/>
                                  <w:szCs w:val="18"/>
                                </w:rPr>
                              </w:pPr>
                              <w:r w:rsidRPr="00FC0CE8">
                                <w:rPr>
                                  <w:rFonts w:eastAsia="Calibri"/>
                                  <w:color w:val="000000"/>
                                  <w:sz w:val="18"/>
                                  <w:szCs w:val="18"/>
                                </w:rPr>
                                <w:t>Attendance Office/Teachers</w:t>
                              </w:r>
                            </w:p>
                          </w:txbxContent>
                        </wps:txbx>
                        <wps:bodyPr rot="0" spcFirstLastPara="0" vert="horz" wrap="square" lIns="45720" tIns="0" rIns="0" bIns="0" numCol="1" spcCol="0" rtlCol="0" fromWordArt="0" anchor="ctr" anchorCtr="0" forceAA="0" compatLnSpc="1">
                          <a:prstTxWarp prst="textNoShape">
                            <a:avLst/>
                          </a:prstTxWarp>
                          <a:noAutofit/>
                        </wps:bodyPr>
                      </wps:wsp>
                      <wps:wsp>
                        <wps:cNvPr id="87" name="Elbow Connector 87"/>
                        <wps:cNvCnPr>
                          <a:stCxn id="86" idx="2"/>
                          <a:endCxn id="57" idx="3"/>
                        </wps:cNvCnPr>
                        <wps:spPr>
                          <a:xfrm rot="5400000" flipH="1">
                            <a:off x="4685644" y="953024"/>
                            <a:ext cx="1637" cy="1524916"/>
                          </a:xfrm>
                          <a:prstGeom prst="bentConnector4">
                            <a:avLst>
                              <a:gd name="adj1" fmla="val -13964569"/>
                              <a:gd name="adj2" fmla="val 6622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Elbow Connector 88"/>
                        <wps:cNvCnPr>
                          <a:stCxn id="57" idx="0"/>
                          <a:endCxn id="86" idx="1"/>
                        </wps:cNvCnPr>
                        <wps:spPr>
                          <a:xfrm rot="5400000" flipH="1" flipV="1">
                            <a:off x="4206466" y="614624"/>
                            <a:ext cx="41601" cy="1453952"/>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Diamond 89"/>
                        <wps:cNvSpPr/>
                        <wps:spPr>
                          <a:xfrm>
                            <a:off x="3093344" y="276140"/>
                            <a:ext cx="830660" cy="648887"/>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160" w:afterAutospacing="0" w:line="254" w:lineRule="auto"/>
                                <w:jc w:val="center"/>
                                <w:rPr>
                                  <w:sz w:val="18"/>
                                  <w:szCs w:val="18"/>
                                </w:rPr>
                              </w:pPr>
                              <w:r w:rsidRPr="00FC0CE8">
                                <w:rPr>
                                  <w:rFonts w:eastAsia="Calibri"/>
                                  <w:color w:val="000000"/>
                                  <w:sz w:val="18"/>
                                  <w:szCs w:val="18"/>
                                </w:rPr>
                                <w:t>Error noticed?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0" name="Elbow Connector 90"/>
                        <wps:cNvCnPr>
                          <a:endCxn id="89" idx="3"/>
                        </wps:cNvCnPr>
                        <wps:spPr>
                          <a:xfrm rot="10800000" flipV="1">
                            <a:off x="3924005" y="406464"/>
                            <a:ext cx="819085" cy="19407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Elbow Connector 91"/>
                        <wps:cNvCnPr>
                          <a:stCxn id="89" idx="0"/>
                        </wps:cNvCnPr>
                        <wps:spPr>
                          <a:xfrm rot="5400000" flipH="1" flipV="1">
                            <a:off x="4047854" y="-418156"/>
                            <a:ext cx="155117" cy="123347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Text Box 72"/>
                        <wps:cNvSpPr txBox="1"/>
                        <wps:spPr>
                          <a:xfrm>
                            <a:off x="3657304" y="155825"/>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94" name="Text Box 46"/>
                        <wps:cNvSpPr txBox="1"/>
                        <wps:spPr>
                          <a:xfrm>
                            <a:off x="2657478" y="427823"/>
                            <a:ext cx="266700"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2" w:lineRule="auto"/>
                                <w:rPr>
                                  <w:sz w:val="18"/>
                                  <w:szCs w:val="18"/>
                                </w:rPr>
                              </w:pPr>
                              <w:r w:rsidRPr="00FC0CE8">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95" name="Elbow Connector 95"/>
                        <wps:cNvCnPr>
                          <a:stCxn id="89" idx="1"/>
                        </wps:cNvCnPr>
                        <wps:spPr>
                          <a:xfrm rot="10800000" flipV="1">
                            <a:off x="2209800" y="600534"/>
                            <a:ext cx="883544" cy="761310"/>
                          </a:xfrm>
                          <a:prstGeom prst="bentConnector3">
                            <a:avLst>
                              <a:gd name="adj1" fmla="val 50000"/>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w14:anchorId="557BFBAF" id="Canvas 78" o:spid="_x0000_s1063" editas="canvas" style="width:468pt;height:162.75pt;mso-position-horizontal-relative:char;mso-position-vertical-relative:line" coordsize="59436,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">
                <v:shape id="_x0000_s1064" type="#_x0000_t75" style="position:absolute;width:59436;height:20669;visibility:visible;mso-wrap-style:square">
                  <v:fill o:detectmouseclick="t"/>
                  <v:path o:connecttype="none"/>
                </v:shape>
                <v:roundrect id="Rounded Rectangle 47" o:spid="_x0000_s1065" style="position:absolute;left:47430;top:354;width:7621;height:73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pusMA&#10;AADbAAAADwAAAGRycy9kb3ducmV2LnhtbESPQUvDQBSE74L/YXmCN7tpkdWm3RapiEJPRkuvj+xr&#10;Epp9G/PWNP77bqHgcZiZb5jlevStGqiXJrCF6SQDRVwG13Bl4fvr7eEZlERkh21gsvBHAuvV7c0S&#10;cxdO/ElDESuVICw5Wqhj7HKtpazJo0xCR5y8Q+g9xiT7SrseTwnuWz3LMqM9NpwWauxoU1N5LH69&#10;hdHMZO/M626+GcLevMtPsRVj7f3d+LIAFWmM/+Fr+8NZeHyCy5f0A/Tq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ppusMAAADbAAAADwAAAAAAAAAAAAAAAACYAgAAZHJzL2Rv&#10;d25yZXYueG1sUEsFBgAAAAAEAAQA9QAAAIgDAAAAAA==&#10;" filled="f" strokecolor="black [3213]" strokeweight="1pt">
                  <v:stroke joinstyle="miter"/>
                  <v:textbox inset="3.6pt,0,0,0">
                    <w:txbxContent>
                      <w:p w14:paraId="44E74520" w14:textId="77777777"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External Grades</w:t>
                        </w:r>
                      </w:p>
                      <w:p w14:paraId="7753C047" w14:textId="77777777"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Counselor/ Registrar</w:t>
                        </w:r>
                      </w:p>
                    </w:txbxContent>
                  </v:textbox>
                </v:roundrect>
                <v:shape id="Diamond 57" o:spid="_x0000_s1066" type="#_x0000_t4" style="position:absolute;left:30765;top:13624;width:8475;height:7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siMQA&#10;AADbAAAADwAAAGRycy9kb3ducmV2LnhtbESPT2vCQBTE70K/w/IK3nTTVlONrlIKkXoprX/uj+xL&#10;NjT7NmRXk377bkHwOMzMb5j1drCNuFLna8cKnqYJCOLC6ZorBadjPlmA8AFZY+OYFPySh+3mYbTG&#10;TLuev+l6CJWIEPYZKjAhtJmUvjBk0U9dSxy90nUWQ5RdJXWHfYTbRj4nSSot1hwXDLb0bqj4OVys&#10;gq99mX7u+iXPwmlYvMjynFuTKzV+HN5WIAIN4R6+tT+0gvkr/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7IjEAAAA2wAAAA8AAAAAAAAAAAAAAAAAmAIAAGRycy9k&#10;b3ducmV2LnhtbFBLBQYAAAAABAAEAPUAAACJAwAAAAA=&#10;" filled="f" strokecolor="black [3213]" strokeweight="1pt">
                  <v:textbox inset="0,0,0,0">
                    <w:txbxContent>
                      <w:p w14:paraId="3815DB0F" w14:textId="77777777" w:rsidR="003C775C" w:rsidRPr="00FC0CE8" w:rsidRDefault="003C775C" w:rsidP="00F93E6F">
                        <w:pPr>
                          <w:pStyle w:val="NormalWeb"/>
                          <w:spacing w:before="0" w:beforeAutospacing="0" w:after="160" w:afterAutospacing="0" w:line="256" w:lineRule="auto"/>
                          <w:jc w:val="center"/>
                          <w:rPr>
                            <w:sz w:val="18"/>
                            <w:szCs w:val="18"/>
                          </w:rPr>
                        </w:pPr>
                        <w:r>
                          <w:rPr>
                            <w:rFonts w:eastAsia="Calibri"/>
                            <w:color w:val="000000"/>
                            <w:sz w:val="18"/>
                            <w:szCs w:val="18"/>
                          </w:rPr>
                          <w:t>Error noticed</w:t>
                        </w:r>
                        <w:r w:rsidRPr="00FC0CE8">
                          <w:rPr>
                            <w:rFonts w:eastAsia="Calibri"/>
                            <w:color w:val="000000"/>
                            <w:sz w:val="18"/>
                            <w:szCs w:val="18"/>
                          </w:rPr>
                          <w:t>?</w:t>
                        </w:r>
                      </w:p>
                    </w:txbxContent>
                  </v:textbox>
                </v:shape>
                <v:shape id="Elbow Connector 66" o:spid="_x0000_s1067" type="#_x0000_t34" style="position:absolute;left:13716;top:13630;width:17049;height:351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wBcQAAADbAAAADwAAAGRycy9kb3ducmV2LnhtbESPzWrDMBCE74W+g9hCbo1sQ0xxogRT&#10;N1AKJdQJOS/W+odYK2Opsfv2VSCQ4zAz3zCb3Wx6caXRdZYVxMsIBHFldceNgtNx//oGwnlkjb1l&#10;UvBHDnbb56cNZtpO/EPX0jciQNhlqKD1fsikdFVLBt3SDsTBq+1o0Ac5NlKPOAW46WUSRak02HFY&#10;aHGg95aqS/lrFNT7Mi1OU334SL7Pqzg6F5R/HZVavMz5GoSn2T/C9/anVpCmcPsSf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7AFxAAAANsAAAAPAAAAAAAAAAAA&#10;AAAAAKECAABkcnMvZG93bnJldi54bWxQSwUGAAAAAAQABAD5AAAAkgMAAAAA&#10;" strokecolor="black [3213]" strokeweight=".5pt">
                  <v:stroke endarrow="block"/>
                </v:shape>
                <v:shape id="Text Box 72" o:spid="_x0000_s1068" type="#_x0000_t202" style="position:absolute;left:37889;top:11475;width:266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5IMUA&#10;AADbAAAADwAAAGRycy9kb3ducmV2LnhtbESP3WoCMRSE74W+QziF3ohmFVFZjVILhQoW8QevD5vj&#10;ZuvmZLtJdfXpjVDwcpiZb5jpvLGlOFPtC8cKet0EBHHmdMG5gv3uszMG4QOyxtIxKbiSh/nspTXF&#10;VLsLb+i8DbmIEPYpKjAhVKmUPjNk0XddRRy9o6sthijrXOoaLxFuS9lPkqG0WHBcMFjRh6HstP2z&#10;CsbXwXf7MBwdfsr1cmFu+S+vTqjU22vzPgERqAnP8H/7SysY9eHx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fkgxQAAANsAAAAPAAAAAAAAAAAAAAAAAJgCAABkcnMv&#10;ZG93bnJldi54bWxQSwUGAAAAAAQABAD1AAAAigMAAAAA&#10;" fillcolor="white [3201]" stroked="f" strokeweight=".5pt">
                  <v:textbox inset="0,0,0,0">
                    <w:txbxContent>
                      <w:p w14:paraId="3F0AC614" w14:textId="77777777" w:rsidR="003C775C" w:rsidRPr="00FC0CE8" w:rsidRDefault="003C775C" w:rsidP="00F93E6F">
                        <w:pPr>
                          <w:rPr>
                            <w:rFonts w:ascii="Times New Roman" w:hAnsi="Times New Roman" w:cs="Times New Roman"/>
                            <w:sz w:val="18"/>
                            <w:szCs w:val="18"/>
                          </w:rPr>
                        </w:pPr>
                        <w:r w:rsidRPr="00FC0CE8">
                          <w:rPr>
                            <w:rFonts w:ascii="Times New Roman" w:hAnsi="Times New Roman" w:cs="Times New Roman"/>
                            <w:sz w:val="18"/>
                            <w:szCs w:val="18"/>
                          </w:rPr>
                          <w:t>Yes</w:t>
                        </w:r>
                      </w:p>
                    </w:txbxContent>
                  </v:textbox>
                </v:shape>
                <v:shape id="Text Box 46" o:spid="_x0000_s1069" type="#_x0000_t202" style="position:absolute;left:28098;top:15464;width:2667;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I8UA&#10;AADbAAAADwAAAGRycy9kb3ducmV2LnhtbESPQWsCMRSE70L/Q3iFXqRmW2SVrVG0UFCwiLZ4fmye&#10;m9XNy3YTdfXXG6HgcZiZb5jRpLWVOFHjS8cK3noJCOLc6ZILBb8/X69DED4ga6wck4ILeZiMnzoj&#10;zLQ785pOm1CICGGfoQITQp1J6XNDFn3P1cTR27nGYoiyKaRu8BzhtpLvSZJKiyXHBYM1fRrKD5uj&#10;VTC89L+723Sw3Verxcxciz9eHlCpl+d2+gEiUBse4f/2XCsYpH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v8jxQAAANsAAAAPAAAAAAAAAAAAAAAAAJgCAABkcnMv&#10;ZG93bnJldi54bWxQSwUGAAAAAAQABAD1AAAAigMAAAAA&#10;" fillcolor="white [3201]" stroked="f" strokeweight=".5pt">
                  <v:textbox inset="0,0,0,0">
                    <w:txbxContent>
                      <w:p w14:paraId="7952B577" w14:textId="77777777"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v:textbox>
                </v:shape>
                <v:oval id="Oval 85" o:spid="_x0000_s1070" style="position:absolute;left:285;top:10362;width:13431;height:6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7bsIA&#10;AADbAAAADwAAAGRycy9kb3ducmV2LnhtbESP0YrCMBRE34X9h3AX9k3TFRSpRhGpiyyKqP2AS3Nt&#10;i81NaaLN/v1GEHwcZs4Ms1gF04gHda62rOB7lIAgLqyuuVSQX7bDGQjnkTU2lknBHzlYLT8GC0y1&#10;7flEj7MvRSxhl6KCyvs2ldIVFRl0I9sSR+9qO4M+yq6UusM+lptGjpNkKg3WHBcqbGlTUXE7342C&#10;WRj/9L/He3YK2bbkQ77P6nyv1NdnWM9BeAr+HX7ROx25C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7tuwgAAANsAAAAPAAAAAAAAAAAAAAAAAJgCAABkcnMvZG93&#10;bnJldi54bWxQSwUGAAAAAAQABAD1AAAAhwMAAAAA&#10;" filled="f" strokecolor="black [3213]" strokeweight="1pt">
                  <v:stroke joinstyle="miter"/>
                  <v:textbox inset="0,0,0,0">
                    <w:txbxContent>
                      <w:p w14:paraId="66A244EF" w14:textId="77777777" w:rsidR="003C775C" w:rsidRPr="00FC0CE8" w:rsidRDefault="003C775C" w:rsidP="00F93E6F">
                        <w:pPr>
                          <w:pStyle w:val="NormalWeb"/>
                          <w:spacing w:before="0" w:beforeAutospacing="0" w:after="0" w:afterAutospacing="0" w:line="257" w:lineRule="auto"/>
                          <w:jc w:val="center"/>
                          <w:rPr>
                            <w:sz w:val="18"/>
                            <w:szCs w:val="18"/>
                          </w:rPr>
                        </w:pPr>
                        <w:r w:rsidRPr="00FC0CE8">
                          <w:rPr>
                            <w:rFonts w:eastAsia="Calibri"/>
                            <w:color w:val="000000"/>
                            <w:sz w:val="18"/>
                            <w:szCs w:val="18"/>
                          </w:rPr>
                          <w:t xml:space="preserve">Student Record </w:t>
                        </w:r>
                      </w:p>
                      <w:p w14:paraId="7A3B640E" w14:textId="77777777" w:rsidR="003C775C" w:rsidRPr="00FC0CE8" w:rsidRDefault="003C775C" w:rsidP="00F93E6F">
                        <w:pPr>
                          <w:pStyle w:val="NormalWeb"/>
                          <w:spacing w:before="0" w:beforeAutospacing="0" w:after="0" w:afterAutospacing="0" w:line="257" w:lineRule="auto"/>
                          <w:jc w:val="center"/>
                          <w:rPr>
                            <w:sz w:val="18"/>
                            <w:szCs w:val="18"/>
                          </w:rPr>
                        </w:pPr>
                        <w:r w:rsidRPr="00FC0CE8">
                          <w:rPr>
                            <w:rFonts w:eastAsia="Calibri"/>
                            <w:color w:val="000000"/>
                            <w:sz w:val="18"/>
                            <w:szCs w:val="18"/>
                          </w:rPr>
                          <w:t>Student Information System</w:t>
                        </w:r>
                      </w:p>
                    </w:txbxContent>
                  </v:textbox>
                </v:oval>
                <v:roundrect id="Rounded Rectangle 86" o:spid="_x0000_s1071" style="position:absolute;left:49542;top:9252;width:9894;height:7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2u8IA&#10;AADbAAAADwAAAGRycy9kb3ducmV2LnhtbESPQWvCQBSE7wX/w/KE3upGD4uNriJKaaGnporXR/aZ&#10;BLNvY942pv++Wyj0OMzMN8x6O/pWDdRLE9jCfJaBIi6Da7iycPx8eVqCkojssA1MFr5JYLuZPKwx&#10;d+HOHzQUsVIJwpKjhTrGLtdaypo8yix0xMm7hN5jTLKvtOvxnuC+1YssM9pjw2mhxo72NZXX4stb&#10;GM1Czs4cTs/7IZzNq9yKdzHWPk7H3QpUpDH+h//ab87C0sDvl/Q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a7wgAAANsAAAAPAAAAAAAAAAAAAAAAAJgCAABkcnMvZG93&#10;bnJldi54bWxQSwUGAAAAAAQABAD1AAAAhwMAAAAA&#10;" filled="f" strokecolor="black [3213]" strokeweight="1pt">
                  <v:stroke joinstyle="miter"/>
                  <v:textbox inset="3.6pt,0,0,0">
                    <w:txbxContent>
                      <w:p w14:paraId="19F92AA1" w14:textId="77777777" w:rsidR="003C775C" w:rsidRPr="00FC0CE8" w:rsidRDefault="003C775C" w:rsidP="00F93E6F">
                        <w:pPr>
                          <w:pStyle w:val="NormalWeb"/>
                          <w:spacing w:before="0" w:beforeAutospacing="0" w:after="0" w:afterAutospacing="0" w:line="257" w:lineRule="auto"/>
                          <w:rPr>
                            <w:sz w:val="18"/>
                            <w:szCs w:val="18"/>
                          </w:rPr>
                        </w:pPr>
                        <w:r w:rsidRPr="00FC0CE8">
                          <w:rPr>
                            <w:rFonts w:eastAsia="Calibri"/>
                            <w:color w:val="000000"/>
                            <w:sz w:val="18"/>
                            <w:szCs w:val="18"/>
                          </w:rPr>
                          <w:t>LMS Attendance /Grades</w:t>
                        </w:r>
                      </w:p>
                      <w:p w14:paraId="06E53344" w14:textId="77777777" w:rsidR="003C775C" w:rsidRPr="00FC0CE8" w:rsidRDefault="003C775C" w:rsidP="00F93E6F">
                        <w:pPr>
                          <w:pStyle w:val="NormalWeb"/>
                          <w:spacing w:before="0" w:beforeAutospacing="0" w:after="0" w:afterAutospacing="0" w:line="257" w:lineRule="auto"/>
                          <w:rPr>
                            <w:sz w:val="18"/>
                            <w:szCs w:val="18"/>
                          </w:rPr>
                        </w:pPr>
                        <w:r w:rsidRPr="00FC0CE8">
                          <w:rPr>
                            <w:rFonts w:eastAsia="Calibri"/>
                            <w:color w:val="000000"/>
                            <w:sz w:val="18"/>
                            <w:szCs w:val="18"/>
                          </w:rPr>
                          <w:t>Attendance Office/Teachers</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87" o:spid="_x0000_s1072" type="#_x0000_t35" style="position:absolute;left:46856;top:9530;width:17;height:152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0fMQAAADbAAAADwAAAGRycy9kb3ducmV2LnhtbESPQWsCMRSE7wX/Q3iCl6LZerCyGkVE&#10;US+FrgWvz81zs7h5WZNU13/fFAo9DjPzDTNfdrYRd/KhdqzgbZSBIC6drrlS8HXcDqcgQkTW2Dgm&#10;BU8KsFz0XuaYa/fgT7oXsRIJwiFHBSbGNpcylIYshpFriZN3cd5iTNJXUnt8JLht5DjLJtJizWnB&#10;YEtrQ+W1+LYKdreJ353Oh9NmfdyOX6Ohpi4+lBr0u9UMRKQu/of/2nutYPoOv1/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rR8xAAAANsAAAAPAAAAAAAAAAAA&#10;AAAAAKECAABkcnMvZG93bnJldi54bWxQSwUGAAAAAAQABAD5AAAAkgMAAAAA&#10;" adj="-3016347,14304" strokecolor="black [3213]" strokeweight=".5pt">
                  <v:stroke endarrow="block"/>
                </v:shape>
                <v:shapetype id="_x0000_t33" coordsize="21600,21600" o:spt="33" o:oned="t" path="m,l21600,r,21600e" filled="f">
                  <v:stroke joinstyle="miter"/>
                  <v:path arrowok="t" fillok="f" o:connecttype="none"/>
                  <o:lock v:ext="edit" shapetype="t"/>
                </v:shapetype>
                <v:shape id="Elbow Connector 88" o:spid="_x0000_s1073" type="#_x0000_t33" style="position:absolute;left:42063;top:6146;width:417;height:1454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QDbwAAADbAAAADwAAAGRycy9kb3ducmV2LnhtbERPvQrCMBDeBd8hnOCmqQ5SqlFEKFRE&#10;RC24Hs3ZFptLaaLWtzeD4Pjx/a82vWnEizpXW1Ywm0YgiAuray4V5Nd0EoNwHlljY5kUfMjBZj0c&#10;rDDR9s1nel18KUIIuwQVVN63iZSuqMigm9qWOHB32xn0AXal1B2+Q7hp5DyKFtJgzaGhwpZ2FRWP&#10;y9MoSPUhPs6xyN3eZP52OKWfRdYoNR712yUIT73/i3/uTCuIw9jwJfwAuf4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iQDbwAAADbAAAADwAAAAAAAAAAAAAAAAChAgAA&#10;ZHJzL2Rvd25yZXYueG1sUEsFBgAAAAAEAAQA+QAAAIoDAAAAAA==&#10;" strokecolor="black [3213]" strokeweight=".5pt">
                  <v:stroke endarrow="block"/>
                </v:shape>
                <v:shape id="Diamond 89" o:spid="_x0000_s1074" type="#_x0000_t4" style="position:absolute;left:30933;top:2761;width:8307;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xJsMA&#10;AADbAAAADwAAAGRycy9kb3ducmV2LnhtbESPT2vCQBTE7wW/w/IEb3VjFYnRVaSQ0l6k/rs/si/Z&#10;YPZtyG5N+u27gtDjMDO/YTa7wTbiTp2vHSuYTRMQxIXTNVcKLuf8NQXhA7LGxjEp+CUPu+3oZYOZ&#10;dj0f6X4KlYgQ9hkqMCG0mZS+MGTRT11LHL3SdRZDlF0ldYd9hNtGviXJUlqsOS4YbOndUHE7/VgF&#10;31/l8vDRr3gRLkM6l+U1tyZXajIe9msQgYbwH362P7WCdAW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PxJsMAAADbAAAADwAAAAAAAAAAAAAAAACYAgAAZHJzL2Rv&#10;d25yZXYueG1sUEsFBgAAAAAEAAQA9QAAAIgDAAAAAA==&#10;" filled="f" strokecolor="black [3213]" strokeweight="1pt">
                  <v:textbox inset="0,0,0,0">
                    <w:txbxContent>
                      <w:p w14:paraId="04BEE210" w14:textId="77777777" w:rsidR="003C775C" w:rsidRPr="00FC0CE8" w:rsidRDefault="003C775C" w:rsidP="00F93E6F">
                        <w:pPr>
                          <w:pStyle w:val="NormalWeb"/>
                          <w:spacing w:before="0" w:beforeAutospacing="0" w:after="160" w:afterAutospacing="0" w:line="254" w:lineRule="auto"/>
                          <w:jc w:val="center"/>
                          <w:rPr>
                            <w:sz w:val="18"/>
                            <w:szCs w:val="18"/>
                          </w:rPr>
                        </w:pPr>
                        <w:r w:rsidRPr="00FC0CE8">
                          <w:rPr>
                            <w:rFonts w:eastAsia="Calibri"/>
                            <w:color w:val="000000"/>
                            <w:sz w:val="18"/>
                            <w:szCs w:val="18"/>
                          </w:rPr>
                          <w:t>Error noticed?</w:t>
                        </w:r>
                      </w:p>
                    </w:txbxContent>
                  </v:textbox>
                </v:shape>
                <v:shape id="Elbow Connector 90" o:spid="_x0000_s1075" type="#_x0000_t34" style="position:absolute;left:39240;top:4064;width:8190;height:194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sSL8AAADbAAAADwAAAGRycy9kb3ducmV2LnhtbERPyWrDMBC9F/IPYgK9NZINLY0TJYRA&#10;IFAo1HXugzWxTayRkeSlf18dCj0+3r4/LrYXE/nQOdaQbRQI4tqZjhsN1ffl5R1EiMgGe8ek4YcC&#10;HA+rpz0Wxs38RVMZG5FCOBSooY1xKKQMdUsWw8YNxIm7O28xJugbaTzOKdz2MlfqTVrsODW0ONC5&#10;pfpRjlaDyRZSPrudp9exU0NeherjM2j9vF5OOxCRlvgv/nNfjYZtWp++pB8gD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YdsSL8AAADbAAAADwAAAAAAAAAAAAAAAACh&#10;AgAAZHJzL2Rvd25yZXYueG1sUEsFBgAAAAAEAAQA+QAAAI0DAAAAAA==&#10;" strokecolor="black [3213]" strokeweight=".5pt">
                  <v:stroke endarrow="block"/>
                </v:shape>
                <v:shape id="Elbow Connector 91" o:spid="_x0000_s1076" type="#_x0000_t33" style="position:absolute;left:40478;top:-4182;width:1551;height:1233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Tb8AAADbAAAADwAAAGRycy9kb3ducmV2LnhtbESPzQrCMBCE74LvEFbwpqkeRKtRRChU&#10;RMQf8Lo0a1tsNqWJWt/eCILHYWa+YRar1lTiSY0rLSsYDSMQxJnVJecKLudkMAXhPLLGyjIpeJOD&#10;1bLbWWCs7YuP9Dz5XAQIuxgVFN7XsZQuK8igG9qaOHg32xj0QTa51A2+AtxUchxFE2mw5LBQYE2b&#10;grL76WEUJHo33Y8xu7itSf11d0jek7RSqt9r13MQnlr/D//aqVYwG8H3S/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vTb8AAADbAAAADwAAAAAAAAAAAAAAAACh&#10;AgAAZHJzL2Rvd25yZXYueG1sUEsFBgAAAAAEAAQA+QAAAI0DAAAAAA==&#10;" strokecolor="black [3213]" strokeweight=".5pt">
                  <v:stroke endarrow="block"/>
                </v:shape>
                <v:shape id="Text Box 72" o:spid="_x0000_s1077" type="#_x0000_t202" style="position:absolute;left:36573;top:1558;width:266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f2sYA&#10;AADbAAAADwAAAGRycy9kb3ducmV2LnhtbESPQWsCMRSE7wX/Q3hCL0WzSrG6GsUWChYsxVU8Pzav&#10;m62bl+0m1dVfbwShx2FmvmFmi9ZW4kiNLx0rGPQTEMS50yUXCnbb994YhA/IGivHpOBMHhbzzsMM&#10;U+1OvKFjFgoRIexTVGBCqFMpfW7Iou+7mjh6366xGKJsCqkbPEW4reQwSUbSYslxwWBNb4byQ/Zn&#10;FYzPz59P+9HL/qf6+ng1l+KX1wdU6rHbLqcgArXhP3xvr7SCyRB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Uf2sYAAADbAAAADwAAAAAAAAAAAAAAAACYAgAAZHJz&#10;L2Rvd25yZXYueG1sUEsFBgAAAAAEAAQA9QAAAIsDAAAAAA==&#10;" fillcolor="white [3201]" stroked="f" strokeweight=".5pt">
                  <v:textbox inset="0,0,0,0">
                    <w:txbxContent>
                      <w:p w14:paraId="6F3A8FA0" w14:textId="77777777"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v:textbox>
                </v:shape>
                <v:shape id="Text Box 46" o:spid="_x0000_s1078" type="#_x0000_t202" style="position:absolute;left:26574;top:4278;width:266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iNcUA&#10;AADbAAAADwAAAGRycy9kb3ducmV2LnhtbESPQWsCMRSE74L/ITyhF6nZFlG7NUpbKLSgSFU8PzbP&#10;zermZbuJuvrrjSB4HGbmG2Y8bWwpjlT7wrGCl14CgjhzuuBcwXr1/TwC4QOyxtIxKTiTh+mk3Rpj&#10;qt2J/+i4DLmIEPYpKjAhVKmUPjNk0fdcRRy9rasthijrXOoaTxFuS/maJANpseC4YLCiL0PZfnmw&#10;Ckbn/ry7GQw3u3Lx+2ku+T/P9qjUU6f5eAcRqAmP8L39oxW89e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CI1xQAAANsAAAAPAAAAAAAAAAAAAAAAAJgCAABkcnMv&#10;ZG93bnJldi54bWxQSwUGAAAAAAQABAD1AAAAigMAAAAA&#10;" fillcolor="white [3201]" stroked="f" strokeweight=".5pt">
                  <v:textbox inset="0,0,0,0">
                    <w:txbxContent>
                      <w:p w14:paraId="340F59D6" w14:textId="77777777" w:rsidR="003C775C" w:rsidRPr="00FC0CE8" w:rsidRDefault="003C775C" w:rsidP="00F93E6F">
                        <w:pPr>
                          <w:pStyle w:val="NormalWeb"/>
                          <w:spacing w:before="0" w:beforeAutospacing="0" w:after="160" w:afterAutospacing="0" w:line="252" w:lineRule="auto"/>
                          <w:rPr>
                            <w:sz w:val="18"/>
                            <w:szCs w:val="18"/>
                          </w:rPr>
                        </w:pPr>
                        <w:r w:rsidRPr="00FC0CE8">
                          <w:rPr>
                            <w:rFonts w:eastAsia="Calibri"/>
                            <w:sz w:val="18"/>
                            <w:szCs w:val="18"/>
                          </w:rPr>
                          <w:t>No</w:t>
                        </w:r>
                      </w:p>
                    </w:txbxContent>
                  </v:textbox>
                </v:shape>
                <v:shape id="Elbow Connector 95" o:spid="_x0000_s1079" type="#_x0000_t34" style="position:absolute;left:22098;top:6005;width:8835;height:7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7LsMAAADbAAAADwAAAGRycy9kb3ducmV2LnhtbESPS4sCMRCE7wv+h9CCtzXjgq6ORlFh&#10;0YuCD8RjO+l54KQzTKKO/94ICx6LqvqKmswaU4o71a6wrKDXjUAQJ1YXnCk4Hv6+hyCcR9ZYWiYF&#10;T3Iwm7a+Jhhr++Ad3fc+EwHCLkYFufdVLKVLcjLourYiDl5qa4M+yDqTusZHgJtS/kTRQBosOCzk&#10;WNEyp+S6vxkF6Xn3uyz6z+R4WpzS1VZvLlG2UarTbuZjEJ4a/wn/t9dawagP7y/hB8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7uy7DAAAA2wAAAA8AAAAAAAAAAAAA&#10;AAAAoQIAAGRycy9kb3ducmV2LnhtbFBLBQYAAAAABAAEAPkAAACRAwAAAAA=&#10;" strokecolor="black [3213]" strokeweight=".5pt"/>
                <w10:anchorlock/>
              </v:group>
            </w:pict>
          </mc:Fallback>
        </mc:AlternateContent>
      </w:r>
    </w:p>
    <w:p w:rsidR="00F93E6F" w:rsidRDefault="00F93E6F" w:rsidP="00F93E6F">
      <w:pPr>
        <w:rPr>
          <w:rFonts w:ascii="Times New Roman" w:hAnsi="Times New Roman" w:cs="Times New Roman"/>
          <w:sz w:val="24"/>
          <w:szCs w:val="24"/>
        </w:rPr>
      </w:pPr>
      <w:r w:rsidRPr="00A50C26">
        <w:rPr>
          <w:rFonts w:ascii="Times New Roman" w:hAnsi="Times New Roman" w:cs="Times New Roman"/>
          <w:i/>
          <w:sz w:val="24"/>
          <w:szCs w:val="24"/>
        </w:rPr>
        <w:t>Figure 3</w:t>
      </w:r>
      <w:r w:rsidRPr="00A50C26">
        <w:rPr>
          <w:rFonts w:ascii="Times New Roman" w:hAnsi="Times New Roman" w:cs="Times New Roman"/>
          <w:sz w:val="24"/>
          <w:szCs w:val="24"/>
        </w:rPr>
        <w:t>. Beacon Academy LMS/Attendance/Grades Data Flow 2015-16</w:t>
      </w:r>
    </w:p>
    <w:p w:rsidR="00F93E6F" w:rsidRDefault="00F93E6F" w:rsidP="00F93E6F">
      <w:pPr>
        <w:rPr>
          <w:rFonts w:ascii="Times New Roman" w:hAnsi="Times New Roman" w:cs="Times New Roman"/>
          <w:sz w:val="24"/>
          <w:szCs w:val="24"/>
        </w:rPr>
      </w:pPr>
    </w:p>
    <w:p w:rsidR="00F93E6F" w:rsidRPr="00A50C26" w:rsidRDefault="00F93E6F" w:rsidP="00F93E6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Figure 4, validation is also assessed at the state-level before becoming a student record in the student information system. Specific information is requested along the way. For example, at the end of year process if the graduation cohort year is entered then that record continues to the State validation technology coordinator to become a student record. Otherwise, if the graduate cohort year is not established, then a re-enrollment process begins.</w:t>
      </w:r>
    </w:p>
    <w:p w:rsidR="00F93E6F" w:rsidRDefault="00F93E6F" w:rsidP="00F93E6F">
      <w:r>
        <w:rPr>
          <w:rFonts w:ascii="Times New Roman" w:eastAsia="Calibri" w:hAnsi="Times New Roman" w:cs="Times New Roman"/>
          <w:color w:val="000000"/>
          <w:sz w:val="20"/>
          <w:szCs w:val="20"/>
        </w:rPr>
        <w:lastRenderedPageBreak/>
        <w:t xml:space="preserve"> </w:t>
      </w:r>
      <w:r>
        <w:rPr>
          <w:noProof/>
        </w:rPr>
        <mc:AlternateContent>
          <mc:Choice Requires="wpc">
            <w:drawing>
              <wp:inline distT="0" distB="0" distL="0" distR="0" wp14:anchorId="34C71725" wp14:editId="54CFAD79">
                <wp:extent cx="5952490" cy="1724660"/>
                <wp:effectExtent l="0" t="0" r="0" b="2794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Rounded Rectangle 97"/>
                        <wps:cNvSpPr/>
                        <wps:spPr>
                          <a:xfrm>
                            <a:off x="1" y="36000"/>
                            <a:ext cx="981074" cy="6230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ED242F" w:rsidRDefault="003C775C" w:rsidP="00F93E6F">
                              <w:pPr>
                                <w:pStyle w:val="NormalWeb"/>
                                <w:spacing w:before="0" w:beforeAutospacing="0" w:after="0" w:afterAutospacing="0" w:line="256" w:lineRule="auto"/>
                                <w:rPr>
                                  <w:sz w:val="18"/>
                                  <w:szCs w:val="18"/>
                                </w:rPr>
                              </w:pPr>
                              <w:r w:rsidRPr="00ED242F">
                                <w:rPr>
                                  <w:rFonts w:eastAsia="Calibri"/>
                                  <w:color w:val="000000"/>
                                  <w:sz w:val="18"/>
                                  <w:szCs w:val="18"/>
                                </w:rPr>
                                <w:t xml:space="preserve">Re-enrollment/ Demographics </w:t>
                              </w:r>
                            </w:p>
                            <w:p w:rsidR="003C775C" w:rsidRPr="00ED242F" w:rsidRDefault="003C775C" w:rsidP="00F93E6F">
                              <w:pPr>
                                <w:pStyle w:val="NormalWeb"/>
                                <w:spacing w:before="0" w:beforeAutospacing="0" w:after="0" w:afterAutospacing="0"/>
                                <w:rPr>
                                  <w:sz w:val="18"/>
                                  <w:szCs w:val="18"/>
                                </w:rPr>
                              </w:pPr>
                              <w:r w:rsidRPr="00ED242F">
                                <w:rPr>
                                  <w:rFonts w:eastAsia="Calibri"/>
                                  <w:color w:val="000000"/>
                                  <w:sz w:val="18"/>
                                  <w:szCs w:val="18"/>
                                </w:rPr>
                                <w:t>Student/Parent</w:t>
                              </w:r>
                            </w:p>
                          </w:txbxContent>
                        </wps:txbx>
                        <wps:bodyPr rot="0" spcFirstLastPara="0" vert="horz" wrap="square" lIns="45720" tIns="0" rIns="0" bIns="0" numCol="1" spcCol="0" rtlCol="0" fromWordArt="0" anchor="ctr" anchorCtr="0" forceAA="0" compatLnSpc="1">
                          <a:prstTxWarp prst="textNoShape">
                            <a:avLst/>
                          </a:prstTxWarp>
                          <a:noAutofit/>
                        </wps:bodyPr>
                      </wps:wsp>
                      <wps:wsp>
                        <wps:cNvPr id="98" name="Rectangle 98"/>
                        <wps:cNvSpPr/>
                        <wps:spPr>
                          <a:xfrm>
                            <a:off x="2578867" y="1213801"/>
                            <a:ext cx="788218" cy="5111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ED242F" w:rsidRDefault="003C775C" w:rsidP="00F93E6F">
                              <w:pPr>
                                <w:pStyle w:val="NormalWeb"/>
                                <w:spacing w:before="0" w:beforeAutospacing="0" w:after="160" w:afterAutospacing="0" w:line="256" w:lineRule="auto"/>
                                <w:rPr>
                                  <w:sz w:val="18"/>
                                  <w:szCs w:val="18"/>
                                </w:rPr>
                              </w:pPr>
                              <w:r w:rsidRPr="00ED242F">
                                <w:rPr>
                                  <w:rFonts w:eastAsia="Calibri"/>
                                  <w:color w:val="000000"/>
                                  <w:sz w:val="18"/>
                                  <w:szCs w:val="18"/>
                                </w:rPr>
                                <w:t>Update Assessments</w:t>
                              </w:r>
                              <w:r w:rsidRPr="00ED242F">
                                <w:rPr>
                                  <w:sz w:val="18"/>
                                  <w:szCs w:val="18"/>
                                </w:rPr>
                                <w:br/>
                              </w:r>
                              <w:r w:rsidRPr="00ED242F">
                                <w:rPr>
                                  <w:rFonts w:eastAsia="Calibri"/>
                                  <w:color w:val="000000"/>
                                  <w:sz w:val="18"/>
                                  <w:szCs w:val="18"/>
                                </w:rPr>
                                <w:t xml:space="preserve">Counselor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Trapezoid 102"/>
                        <wps:cNvSpPr/>
                        <wps:spPr>
                          <a:xfrm>
                            <a:off x="3272968" y="364234"/>
                            <a:ext cx="1032015" cy="752926"/>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ED242F" w:rsidRDefault="003C775C" w:rsidP="00F93E6F">
                              <w:pPr>
                                <w:pStyle w:val="NormalWeb"/>
                                <w:spacing w:before="0" w:beforeAutospacing="0" w:after="0" w:afterAutospacing="0" w:line="257" w:lineRule="auto"/>
                                <w:jc w:val="center"/>
                                <w:rPr>
                                  <w:sz w:val="18"/>
                                  <w:szCs w:val="18"/>
                                </w:rPr>
                              </w:pPr>
                              <w:r>
                                <w:rPr>
                                  <w:rFonts w:eastAsia="Calibri"/>
                                  <w:color w:val="000000"/>
                                  <w:sz w:val="18"/>
                                  <w:szCs w:val="18"/>
                                </w:rPr>
                                <w:t xml:space="preserve"> </w:t>
                              </w:r>
                              <w:r w:rsidRPr="00ED242F">
                                <w:rPr>
                                  <w:rFonts w:eastAsia="Calibri"/>
                                  <w:color w:val="000000"/>
                                  <w:sz w:val="18"/>
                                  <w:szCs w:val="18"/>
                                </w:rPr>
                                <w:t>State Validation Technology Coordinator</w:t>
                              </w:r>
                            </w:p>
                          </w:txbxContent>
                        </wps:txbx>
                        <wps:bodyPr rot="0" spcFirstLastPara="0" vert="horz" wrap="square" lIns="0" tIns="0" rIns="0" bIns="45720" numCol="1" spcCol="0" rtlCol="0" fromWordArt="0" anchor="ctr" anchorCtr="0" forceAA="0" compatLnSpc="1">
                          <a:prstTxWarp prst="textNoShape">
                            <a:avLst/>
                          </a:prstTxWarp>
                          <a:noAutofit/>
                        </wps:bodyPr>
                      </wps:wsp>
                      <wps:wsp>
                        <wps:cNvPr id="103" name="Elbow Connector 103"/>
                        <wps:cNvCnPr>
                          <a:stCxn id="102" idx="3"/>
                          <a:endCxn id="109" idx="0"/>
                        </wps:cNvCnPr>
                        <wps:spPr>
                          <a:xfrm>
                            <a:off x="4210867" y="740697"/>
                            <a:ext cx="1006693" cy="29682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Text Box 46"/>
                        <wps:cNvSpPr txBox="1"/>
                        <wps:spPr>
                          <a:xfrm>
                            <a:off x="2924271" y="411567"/>
                            <a:ext cx="237738" cy="1545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ED242F" w:rsidRDefault="003C775C" w:rsidP="00F93E6F">
                              <w:pPr>
                                <w:pStyle w:val="NormalWeb"/>
                                <w:spacing w:before="0" w:beforeAutospacing="0" w:after="160" w:afterAutospacing="0" w:line="254" w:lineRule="auto"/>
                                <w:rPr>
                                  <w:sz w:val="18"/>
                                  <w:szCs w:val="18"/>
                                </w:rPr>
                              </w:pPr>
                              <w:r w:rsidRPr="00ED242F">
                                <w:rPr>
                                  <w:rFonts w:eastAsia="Calibri"/>
                                  <w:sz w:val="18"/>
                                  <w:szCs w:val="18"/>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8" name="Text Box 46"/>
                        <wps:cNvSpPr txBox="1"/>
                        <wps:spPr>
                          <a:xfrm>
                            <a:off x="1852386" y="140812"/>
                            <a:ext cx="237737" cy="154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ED242F" w:rsidRDefault="003C775C" w:rsidP="00F93E6F">
                              <w:pPr>
                                <w:pStyle w:val="NormalWeb"/>
                                <w:spacing w:before="0" w:beforeAutospacing="0" w:after="160" w:afterAutospacing="0" w:line="252" w:lineRule="auto"/>
                                <w:rPr>
                                  <w:sz w:val="18"/>
                                  <w:szCs w:val="18"/>
                                </w:rPr>
                              </w:pPr>
                              <w:r w:rsidRPr="00ED242F">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9" name="Oval 109"/>
                        <wps:cNvSpPr/>
                        <wps:spPr>
                          <a:xfrm>
                            <a:off x="4533900" y="1037518"/>
                            <a:ext cx="1367320" cy="64582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ED242F" w:rsidRDefault="003C775C" w:rsidP="00F93E6F">
                              <w:pPr>
                                <w:pStyle w:val="NormalWeb"/>
                                <w:spacing w:before="0" w:beforeAutospacing="0" w:after="0" w:afterAutospacing="0" w:line="257" w:lineRule="auto"/>
                                <w:jc w:val="center"/>
                                <w:rPr>
                                  <w:sz w:val="18"/>
                                  <w:szCs w:val="18"/>
                                </w:rPr>
                              </w:pPr>
                              <w:r w:rsidRPr="00ED242F">
                                <w:rPr>
                                  <w:rFonts w:eastAsia="Calibri"/>
                                  <w:color w:val="000000"/>
                                  <w:sz w:val="18"/>
                                  <w:szCs w:val="18"/>
                                </w:rPr>
                                <w:t xml:space="preserve">Student Record </w:t>
                              </w:r>
                            </w:p>
                            <w:p w:rsidR="003C775C" w:rsidRPr="00ED242F" w:rsidRDefault="003C775C" w:rsidP="00F93E6F">
                              <w:pPr>
                                <w:pStyle w:val="NormalWeb"/>
                                <w:spacing w:before="0" w:beforeAutospacing="0" w:after="0" w:afterAutospacing="0" w:line="257" w:lineRule="auto"/>
                                <w:jc w:val="center"/>
                                <w:rPr>
                                  <w:sz w:val="18"/>
                                  <w:szCs w:val="18"/>
                                </w:rPr>
                              </w:pPr>
                              <w:r w:rsidRPr="00ED242F">
                                <w:rPr>
                                  <w:rFonts w:eastAsia="Calibri"/>
                                  <w:color w:val="000000"/>
                                  <w:sz w:val="18"/>
                                  <w:szCs w:val="18"/>
                                </w:rPr>
                                <w:t>Student Information System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0" name="Diamond 110"/>
                        <wps:cNvSpPr/>
                        <wps:spPr>
                          <a:xfrm>
                            <a:off x="2090123" y="190567"/>
                            <a:ext cx="834044" cy="758682"/>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ED242F" w:rsidRDefault="003C775C" w:rsidP="00F93E6F">
                              <w:pPr>
                                <w:pStyle w:val="NormalWeb"/>
                                <w:spacing w:before="0" w:beforeAutospacing="0" w:after="160" w:afterAutospacing="0" w:line="254" w:lineRule="auto"/>
                                <w:jc w:val="center"/>
                                <w:rPr>
                                  <w:sz w:val="18"/>
                                  <w:szCs w:val="18"/>
                                </w:rPr>
                              </w:pPr>
                              <w:r w:rsidRPr="00ED242F">
                                <w:rPr>
                                  <w:rFonts w:eastAsia="Calibri"/>
                                  <w:color w:val="000000"/>
                                  <w:sz w:val="18"/>
                                  <w:szCs w:val="18"/>
                                </w:rPr>
                                <w:t>Grad. Cohort Year?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1" name="Rounded Rectangle 111"/>
                        <wps:cNvSpPr/>
                        <wps:spPr>
                          <a:xfrm>
                            <a:off x="1453177" y="1258254"/>
                            <a:ext cx="756623" cy="438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ED242F" w:rsidRDefault="003C775C" w:rsidP="00F93E6F">
                              <w:pPr>
                                <w:pStyle w:val="NormalWeb"/>
                                <w:spacing w:before="0" w:beforeAutospacing="0" w:after="0" w:afterAutospacing="0"/>
                                <w:rPr>
                                  <w:sz w:val="18"/>
                                  <w:szCs w:val="18"/>
                                </w:rPr>
                              </w:pPr>
                              <w:r w:rsidRPr="00ED242F">
                                <w:rPr>
                                  <w:rFonts w:eastAsia="Calibri"/>
                                  <w:color w:val="000000"/>
                                  <w:sz w:val="18"/>
                                  <w:szCs w:val="18"/>
                                </w:rPr>
                                <w:t>State/Natl Tests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Elbow Connector 112"/>
                        <wps:cNvCnPr>
                          <a:stCxn id="98" idx="3"/>
                          <a:endCxn id="102" idx="2"/>
                        </wps:cNvCnPr>
                        <wps:spPr>
                          <a:xfrm flipV="1">
                            <a:off x="3367085" y="1117160"/>
                            <a:ext cx="421891" cy="35223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a:stCxn id="111" idx="3"/>
                          <a:endCxn id="98" idx="1"/>
                        </wps:cNvCnPr>
                        <wps:spPr>
                          <a:xfrm flipV="1">
                            <a:off x="2209800" y="1469390"/>
                            <a:ext cx="369067" cy="79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Elbow Connector 114"/>
                        <wps:cNvCnPr>
                          <a:stCxn id="110" idx="0"/>
                          <a:endCxn id="97" idx="3"/>
                        </wps:cNvCnPr>
                        <wps:spPr>
                          <a:xfrm rot="16200000" flipH="1" flipV="1">
                            <a:off x="1665623" y="-493982"/>
                            <a:ext cx="156973" cy="1526070"/>
                          </a:xfrm>
                          <a:prstGeom prst="bentConnector4">
                            <a:avLst>
                              <a:gd name="adj1" fmla="val -60679"/>
                              <a:gd name="adj2" fmla="val 6366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Elbow Connector 115"/>
                        <wps:cNvCnPr>
                          <a:stCxn id="110" idx="3"/>
                          <a:endCxn id="102" idx="1"/>
                        </wps:cNvCnPr>
                        <wps:spPr>
                          <a:xfrm>
                            <a:off x="2924167" y="569908"/>
                            <a:ext cx="442917" cy="17078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Parallelogram 116"/>
                        <wps:cNvSpPr/>
                        <wps:spPr>
                          <a:xfrm>
                            <a:off x="542924" y="731093"/>
                            <a:ext cx="1209647" cy="415348"/>
                          </a:xfrm>
                          <a:prstGeom prst="parallelogram">
                            <a:avLst>
                              <a:gd name="adj" fmla="val 5251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ED242F" w:rsidRDefault="003C775C" w:rsidP="00F93E6F">
                              <w:pPr>
                                <w:jc w:val="center"/>
                                <w:rPr>
                                  <w:rFonts w:ascii="Times New Roman" w:hAnsi="Times New Roman" w:cs="Times New Roman"/>
                                  <w:color w:val="000000" w:themeColor="text1"/>
                                  <w:sz w:val="18"/>
                                  <w:szCs w:val="18"/>
                                </w:rPr>
                              </w:pPr>
                              <w:r w:rsidRPr="00ED242F">
                                <w:rPr>
                                  <w:rFonts w:ascii="Times New Roman" w:hAnsi="Times New Roman" w:cs="Times New Roman"/>
                                  <w:color w:val="000000" w:themeColor="text1"/>
                                  <w:sz w:val="18"/>
                                  <w:szCs w:val="18"/>
                                </w:rPr>
                                <w:t>End of Year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7" name="Straight Arrow Connector 117"/>
                        <wps:cNvCnPr>
                          <a:stCxn id="116" idx="2"/>
                          <a:endCxn id="110" idx="2"/>
                        </wps:cNvCnPr>
                        <wps:spPr>
                          <a:xfrm>
                            <a:off x="1643507" y="938767"/>
                            <a:ext cx="863638" cy="104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w14:anchorId="34C71725" id="Canvas 96" o:spid="_x0000_s1080" editas="canvas" style="width:468.7pt;height:135.8pt;mso-position-horizontal-relative:char;mso-position-vertical-relative:line" coordsize="59524,1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">
                <v:shape id="_x0000_s1081" type="#_x0000_t75" style="position:absolute;width:59524;height:17246;visibility:visible;mso-wrap-style:square">
                  <v:fill o:detectmouseclick="t"/>
                  <v:path o:connecttype="none"/>
                </v:shape>
                <v:roundrect id="Rounded Rectangle 97" o:spid="_x0000_s1082" style="position:absolute;top:360;width:9810;height:6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F/cMA&#10;AADbAAAADwAAAGRycy9kb3ducmV2LnhtbESPQUvDQBSE7wX/w/IEb+3GHlYbsylSEYWejEqvj+xr&#10;Epp9G/PWNP77riB4HGbmG6bYzr5XE43SBbZwu8pAEdfBddxY+Hh/Xt6DkojssA9MFn5IYFteLQrM&#10;XTjzG01VbFSCsORooY1xyLWWuiWPsgoDcfKOYfQYkxwb7UY8J7jv9TrLjPbYcVpocaBdS/Wp+vYW&#10;ZrOWgzNPn5vdFA7mRb6qvRhrb67nxwdQkeb4H/5rvzoLmzv4/ZJ+g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pF/cMAAADbAAAADwAAAAAAAAAAAAAAAACYAgAAZHJzL2Rv&#10;d25yZXYueG1sUEsFBgAAAAAEAAQA9QAAAIgDAAAAAA==&#10;" filled="f" strokecolor="black [3213]" strokeweight="1pt">
                  <v:stroke joinstyle="miter"/>
                  <v:textbox inset="3.6pt,0,0,0">
                    <w:txbxContent>
                      <w:p w14:paraId="3EAE619B" w14:textId="77777777" w:rsidR="003C775C" w:rsidRPr="00ED242F" w:rsidRDefault="003C775C" w:rsidP="00F93E6F">
                        <w:pPr>
                          <w:pStyle w:val="NormalWeb"/>
                          <w:spacing w:before="0" w:beforeAutospacing="0" w:after="0" w:afterAutospacing="0" w:line="256" w:lineRule="auto"/>
                          <w:rPr>
                            <w:sz w:val="18"/>
                            <w:szCs w:val="18"/>
                          </w:rPr>
                        </w:pPr>
                        <w:r w:rsidRPr="00ED242F">
                          <w:rPr>
                            <w:rFonts w:eastAsia="Calibri"/>
                            <w:color w:val="000000"/>
                            <w:sz w:val="18"/>
                            <w:szCs w:val="18"/>
                          </w:rPr>
                          <w:t xml:space="preserve">Re-enrollment/ Demographics </w:t>
                        </w:r>
                      </w:p>
                      <w:p w14:paraId="42E3545F" w14:textId="77777777" w:rsidR="003C775C" w:rsidRPr="00ED242F" w:rsidRDefault="003C775C" w:rsidP="00F93E6F">
                        <w:pPr>
                          <w:pStyle w:val="NormalWeb"/>
                          <w:spacing w:before="0" w:beforeAutospacing="0" w:after="0" w:afterAutospacing="0"/>
                          <w:rPr>
                            <w:sz w:val="18"/>
                            <w:szCs w:val="18"/>
                          </w:rPr>
                        </w:pPr>
                        <w:r w:rsidRPr="00ED242F">
                          <w:rPr>
                            <w:rFonts w:eastAsia="Calibri"/>
                            <w:color w:val="000000"/>
                            <w:sz w:val="18"/>
                            <w:szCs w:val="18"/>
                          </w:rPr>
                          <w:t>Student/Parent</w:t>
                        </w:r>
                      </w:p>
                    </w:txbxContent>
                  </v:textbox>
                </v:roundrect>
                <v:rect id="Rectangle 98" o:spid="_x0000_s1083" style="position:absolute;left:25788;top:12138;width:7882;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ycIA&#10;AADbAAAADwAAAGRycy9kb3ducmV2LnhtbERPTWvCQBC9C/6HZYRepG7sQWzqKkVpyaEI2vbQ25id&#10;ZlOzsyE71fjv3YPg8fG+F6veN+pEXawDG5hOMlDEZbA1Vwa+Pt8e56CiIFtsApOBC0VYLYeDBeY2&#10;nHlHp71UKoVwzNGAE2lzrWPpyGOchJY4cb+h8ygJdpW2HZ5TuG/0U5bNtMeaU4PDltaOyuP+3xv4&#10;KXqp/qbv8nHE8fe4cIdyuzkY8zDqX19ACfVyF9/chTXwnMam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hnJwgAAANsAAAAPAAAAAAAAAAAAAAAAAJgCAABkcnMvZG93&#10;bnJldi54bWxQSwUGAAAAAAQABAD1AAAAhwMAAAAA&#10;" filled="f" strokecolor="black [3213]" strokeweight="1pt">
                  <v:textbox>
                    <w:txbxContent>
                      <w:p w14:paraId="7C661B01" w14:textId="77777777" w:rsidR="003C775C" w:rsidRPr="00ED242F" w:rsidRDefault="003C775C" w:rsidP="00F93E6F">
                        <w:pPr>
                          <w:pStyle w:val="NormalWeb"/>
                          <w:spacing w:before="0" w:beforeAutospacing="0" w:after="160" w:afterAutospacing="0" w:line="256" w:lineRule="auto"/>
                          <w:rPr>
                            <w:sz w:val="18"/>
                            <w:szCs w:val="18"/>
                          </w:rPr>
                        </w:pPr>
                        <w:r w:rsidRPr="00ED242F">
                          <w:rPr>
                            <w:rFonts w:eastAsia="Calibri"/>
                            <w:color w:val="000000"/>
                            <w:sz w:val="18"/>
                            <w:szCs w:val="18"/>
                          </w:rPr>
                          <w:t>Update Assessments</w:t>
                        </w:r>
                        <w:r w:rsidRPr="00ED242F">
                          <w:rPr>
                            <w:sz w:val="18"/>
                            <w:szCs w:val="18"/>
                          </w:rPr>
                          <w:br/>
                        </w:r>
                        <w:r w:rsidRPr="00ED242F">
                          <w:rPr>
                            <w:rFonts w:eastAsia="Calibri"/>
                            <w:color w:val="000000"/>
                            <w:sz w:val="18"/>
                            <w:szCs w:val="18"/>
                          </w:rPr>
                          <w:t xml:space="preserve">Counselor </w:t>
                        </w:r>
                      </w:p>
                    </w:txbxContent>
                  </v:textbox>
                </v:rect>
                <v:shape id="Trapezoid 102" o:spid="_x0000_s1084" style="position:absolute;left:32729;top:3642;width:10320;height:7529;visibility:visible;mso-wrap-style:square;v-text-anchor:middle" coordsize="1032015,752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Etr8A&#10;AADcAAAADwAAAGRycy9kb3ducmV2LnhtbERPTWvDMAy9D/YfjAq9rU576EZWt4zBSugt6XrXYi0J&#10;i+Vga0n27+tCYTc93qd2h9n1aqQQO88G1qsMFHHtbceNgc/zx9MLqCjIFnvPZOCPIhz2jw87zK2f&#10;uKSxkkalEI45GmhFhlzrWLfkMK78QJy4bx8cSoKh0TbglMJdrzdZttUOO04NLQ703lL9U/06A6ez&#10;/ZLBd3y8FKE89hKawj8bs1zMb6+ghGb5F9/dhU3zsw3cnkkX6P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sS2vwAAANwAAAAPAAAAAAAAAAAAAAAAAJgCAABkcnMvZG93bnJl&#10;di54bWxQSwUGAAAAAAQABAD1AAAAhAMAAAAA&#10;" adj="-11796480,,5400" path="m,752926l188232,,843784,r188231,752926l,752926xe" filled="f" strokecolor="black [3213]" strokeweight="1pt">
                  <v:stroke joinstyle="miter"/>
                  <v:formulas/>
                  <v:path arrowok="t" o:connecttype="custom" o:connectlocs="0,752926;188232,0;843784,0;1032015,752926;0,752926" o:connectangles="0,0,0,0,0" textboxrect="0,0,1032015,752926"/>
                  <v:textbox inset="0,0,0">
                    <w:txbxContent>
                      <w:p w14:paraId="165405AA" w14:textId="77777777" w:rsidR="003C775C" w:rsidRPr="00ED242F" w:rsidRDefault="003C775C" w:rsidP="00F93E6F">
                        <w:pPr>
                          <w:pStyle w:val="NormalWeb"/>
                          <w:spacing w:before="0" w:beforeAutospacing="0" w:after="0" w:afterAutospacing="0" w:line="257" w:lineRule="auto"/>
                          <w:jc w:val="center"/>
                          <w:rPr>
                            <w:sz w:val="18"/>
                            <w:szCs w:val="18"/>
                          </w:rPr>
                        </w:pPr>
                        <w:r>
                          <w:rPr>
                            <w:rFonts w:eastAsia="Calibri"/>
                            <w:color w:val="000000"/>
                            <w:sz w:val="18"/>
                            <w:szCs w:val="18"/>
                          </w:rPr>
                          <w:t xml:space="preserve"> </w:t>
                        </w:r>
                        <w:r w:rsidRPr="00ED242F">
                          <w:rPr>
                            <w:rFonts w:eastAsia="Calibri"/>
                            <w:color w:val="000000"/>
                            <w:sz w:val="18"/>
                            <w:szCs w:val="18"/>
                          </w:rPr>
                          <w:t>State Validation Technology Coordinator</w:t>
                        </w:r>
                      </w:p>
                    </w:txbxContent>
                  </v:textbox>
                </v:shape>
                <v:shape id="Elbow Connector 103" o:spid="_x0000_s1085" type="#_x0000_t33" style="position:absolute;left:42108;top:7406;width:10067;height:29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uLpsEAAADcAAAADwAAAGRycy9kb3ducmV2LnhtbERP3WrCMBS+H/gO4QjezdQJm1Sj6EAc&#10;jMGsPsAhOTbF5qQ20bZvvwwGuzsf3+9ZbXpXiwe1ofKsYDbNQBBrbyouFZxP++cFiBCRDdaeScFA&#10;ATbr0dMKc+M7PtKjiKVIIRxyVGBjbHIpg7bkMEx9Q5y4i28dxgTbUpoWuxTuavmSZa/SYcWpwWJD&#10;75b0tbg7BTe7O3x9zrW9alMMw0Adfb9tlZqM++0SRKQ+/ov/3B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4umwQAAANwAAAAPAAAAAAAAAAAAAAAA&#10;AKECAABkcnMvZG93bnJldi54bWxQSwUGAAAAAAQABAD5AAAAjwMAAAAA&#10;" strokecolor="black [3213]" strokeweight=".5pt">
                  <v:stroke endarrow="block"/>
                </v:shape>
                <v:shape id="Text Box 46" o:spid="_x0000_s1086" type="#_x0000_t202" style="position:absolute;left:29242;top:4115;width:237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g3MQA&#10;AADcAAAADwAAAGRycy9kb3ducmV2LnhtbERP32vCMBB+H/g/hBP2Mma6MVSqsaggONgQnfh8NLem&#10;a3Ppmqh1f70RBr7dx/fzpllna3Gi1peOFbwMEhDEudMlFwr2X6vnMQgfkDXWjknBhTxks97DFFPt&#10;zryl0y4UIoawT1GBCaFJpfS5IYt+4BriyH271mKIsC2kbvEcw20tX5NkKC2WHBsMNrQ0lFe7o1Uw&#10;vrx9Ph2Go8NPvXlfmL/ilz8qVOqx380nIAJ14S7+d691nJ+M4P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oNzEAAAA3AAAAA8AAAAAAAAAAAAAAAAAmAIAAGRycy9k&#10;b3ducmV2LnhtbFBLBQYAAAAABAAEAPUAAACJAwAAAAA=&#10;" fillcolor="white [3201]" stroked="f" strokeweight=".5pt">
                  <v:textbox inset="0,0,0,0">
                    <w:txbxContent>
                      <w:p w14:paraId="7178655B" w14:textId="77777777" w:rsidR="003C775C" w:rsidRPr="00ED242F" w:rsidRDefault="003C775C" w:rsidP="00F93E6F">
                        <w:pPr>
                          <w:pStyle w:val="NormalWeb"/>
                          <w:spacing w:before="0" w:beforeAutospacing="0" w:after="160" w:afterAutospacing="0" w:line="254" w:lineRule="auto"/>
                          <w:rPr>
                            <w:sz w:val="18"/>
                            <w:szCs w:val="18"/>
                          </w:rPr>
                        </w:pPr>
                        <w:r w:rsidRPr="00ED242F">
                          <w:rPr>
                            <w:rFonts w:eastAsia="Calibri"/>
                            <w:sz w:val="18"/>
                            <w:szCs w:val="18"/>
                          </w:rPr>
                          <w:t>Yes</w:t>
                        </w:r>
                      </w:p>
                    </w:txbxContent>
                  </v:textbox>
                </v:shape>
                <v:shape id="Text Box 46" o:spid="_x0000_s1087" type="#_x0000_t202" style="position:absolute;left:18523;top:1408;width:237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0rscA&#10;AADcAAAADwAAAGRycy9kb3ducmV2LnhtbESPQUvDQBCF70L/wzIFL2I2irQlZltaQVBQSqv0PGSn&#10;2bTZ2Zhd29Rf7xwEbzO8N+99Uy4G36oT9bEJbOAuy0ERV8E2XBv4/Hi+nYGKCdliG5gMXCjCYj66&#10;KrGw4cwbOm1TrSSEY4EGXEpdoXWsHHmMWeiIRduH3mOSta+17fEs4b7V93k+0R4blgaHHT05qo7b&#10;b29gdnl4v9lNprtDu35duZ/6i9+OaMz1eFg+gko0pH/z3/WLFfxc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iNK7HAAAA3AAAAA8AAAAAAAAAAAAAAAAAmAIAAGRy&#10;cy9kb3ducmV2LnhtbFBLBQYAAAAABAAEAPUAAACMAwAAAAA=&#10;" fillcolor="white [3201]" stroked="f" strokeweight=".5pt">
                  <v:textbox inset="0,0,0,0">
                    <w:txbxContent>
                      <w:p w14:paraId="3D369E47" w14:textId="77777777" w:rsidR="003C775C" w:rsidRPr="00ED242F" w:rsidRDefault="003C775C" w:rsidP="00F93E6F">
                        <w:pPr>
                          <w:pStyle w:val="NormalWeb"/>
                          <w:spacing w:before="0" w:beforeAutospacing="0" w:after="160" w:afterAutospacing="0" w:line="252" w:lineRule="auto"/>
                          <w:rPr>
                            <w:sz w:val="18"/>
                            <w:szCs w:val="18"/>
                          </w:rPr>
                        </w:pPr>
                        <w:r w:rsidRPr="00ED242F">
                          <w:rPr>
                            <w:rFonts w:eastAsia="Calibri"/>
                            <w:sz w:val="18"/>
                            <w:szCs w:val="18"/>
                          </w:rPr>
                          <w:t>No</w:t>
                        </w:r>
                      </w:p>
                    </w:txbxContent>
                  </v:textbox>
                </v:shape>
                <v:oval id="Oval 109" o:spid="_x0000_s1088" style="position:absolute;left:45339;top:10375;width:13673;height: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RUsMA&#10;AADcAAAADwAAAGRycy9kb3ducmV2LnhtbERPS2rDMBDdF3IHMYHsGjlZFNeNEkpxQgkuJakPMFhT&#10;29QaGUu2ldtHhUJ383jf2R2C6cREg2stK9isExDEldUt1wrKr+NjCsJ5ZI2dZVJwIweH/eJhh5m2&#10;M19ouvpaxBB2GSpovO8zKV3VkEG3tj1x5L7tYNBHONRSDzjHcNPJbZI8SYMtx4YGe3prqPq5jkZB&#10;Gran+fw55peQH2v+KIu8LQulVsvw+gLCU/D/4j/3u47zk2f4fSZe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5RUsMAAADcAAAADwAAAAAAAAAAAAAAAACYAgAAZHJzL2Rv&#10;d25yZXYueG1sUEsFBgAAAAAEAAQA9QAAAIgDAAAAAA==&#10;" filled="f" strokecolor="black [3213]" strokeweight="1pt">
                  <v:stroke joinstyle="miter"/>
                  <v:textbox inset="0,0,0,0">
                    <w:txbxContent>
                      <w:p w14:paraId="31D805A4" w14:textId="77777777" w:rsidR="003C775C" w:rsidRPr="00ED242F" w:rsidRDefault="003C775C" w:rsidP="00F93E6F">
                        <w:pPr>
                          <w:pStyle w:val="NormalWeb"/>
                          <w:spacing w:before="0" w:beforeAutospacing="0" w:after="0" w:afterAutospacing="0" w:line="257" w:lineRule="auto"/>
                          <w:jc w:val="center"/>
                          <w:rPr>
                            <w:sz w:val="18"/>
                            <w:szCs w:val="18"/>
                          </w:rPr>
                        </w:pPr>
                        <w:r w:rsidRPr="00ED242F">
                          <w:rPr>
                            <w:rFonts w:eastAsia="Calibri"/>
                            <w:color w:val="000000"/>
                            <w:sz w:val="18"/>
                            <w:szCs w:val="18"/>
                          </w:rPr>
                          <w:t xml:space="preserve">Student Record </w:t>
                        </w:r>
                      </w:p>
                      <w:p w14:paraId="475D25D7" w14:textId="77777777" w:rsidR="003C775C" w:rsidRPr="00ED242F" w:rsidRDefault="003C775C" w:rsidP="00F93E6F">
                        <w:pPr>
                          <w:pStyle w:val="NormalWeb"/>
                          <w:spacing w:before="0" w:beforeAutospacing="0" w:after="0" w:afterAutospacing="0" w:line="257" w:lineRule="auto"/>
                          <w:jc w:val="center"/>
                          <w:rPr>
                            <w:sz w:val="18"/>
                            <w:szCs w:val="18"/>
                          </w:rPr>
                        </w:pPr>
                        <w:r w:rsidRPr="00ED242F">
                          <w:rPr>
                            <w:rFonts w:eastAsia="Calibri"/>
                            <w:color w:val="000000"/>
                            <w:sz w:val="18"/>
                            <w:szCs w:val="18"/>
                          </w:rPr>
                          <w:t>Student Information System</w:t>
                        </w:r>
                      </w:p>
                    </w:txbxContent>
                  </v:textbox>
                </v:oval>
                <v:shape id="Diamond 110" o:spid="_x0000_s1089" type="#_x0000_t4" style="position:absolute;left:20901;top:1905;width:8340;height:7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cMQA&#10;AADcAAAADwAAAGRycy9kb3ducmV2LnhtbESPQWvCQBCF7wX/wzJCb3VjLaLRVUSItJfSWr0P2Uk2&#10;mJ0N2a1J/33nUOhthvfmvW+2+9G36k59bAIbmM8yUMRlsA3XBi5fxdMKVEzIFtvAZOCHIux3k4ct&#10;5jYM/En3c6qVhHDM0YBLqcu1jqUjj3EWOmLRqtB7TLL2tbY9DhLuW/2cZUvtsWFpcNjR0VF5O397&#10;Ax9v1fL9NKz5JV3G1UJX18K7wpjH6XjYgEo0pn/z3/WrFfy54Ms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nDEAAAA3AAAAA8AAAAAAAAAAAAAAAAAmAIAAGRycy9k&#10;b3ducmV2LnhtbFBLBQYAAAAABAAEAPUAAACJAwAAAAA=&#10;" filled="f" strokecolor="black [3213]" strokeweight="1pt">
                  <v:textbox inset="0,0,0,0">
                    <w:txbxContent>
                      <w:p w14:paraId="13BCE1C0" w14:textId="77777777" w:rsidR="003C775C" w:rsidRPr="00ED242F" w:rsidRDefault="003C775C" w:rsidP="00F93E6F">
                        <w:pPr>
                          <w:pStyle w:val="NormalWeb"/>
                          <w:spacing w:before="0" w:beforeAutospacing="0" w:after="160" w:afterAutospacing="0" w:line="254" w:lineRule="auto"/>
                          <w:jc w:val="center"/>
                          <w:rPr>
                            <w:sz w:val="18"/>
                            <w:szCs w:val="18"/>
                          </w:rPr>
                        </w:pPr>
                        <w:r w:rsidRPr="00ED242F">
                          <w:rPr>
                            <w:rFonts w:eastAsia="Calibri"/>
                            <w:color w:val="000000"/>
                            <w:sz w:val="18"/>
                            <w:szCs w:val="18"/>
                          </w:rPr>
                          <w:t>Grad. Cohort Year?</w:t>
                        </w:r>
                      </w:p>
                    </w:txbxContent>
                  </v:textbox>
                </v:shape>
                <v:roundrect id="Rounded Rectangle 111" o:spid="_x0000_s1090" style="position:absolute;left:14531;top:12582;width:7567;height:4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EMAA&#10;AADcAAAADwAAAGRycy9kb3ducmV2LnhtbERPTYvCMBC9C/6HMII3TbuCSDXKIogeXVcL3sZmti02&#10;k5Jkte6vNwuCt3m8z1msOtOIGzlfW1aQjhMQxIXVNZcKjt+b0QyED8gaG8uk4EEeVst+b4GZtnf+&#10;otshlCKGsM9QQRVCm0npi4oM+rFtiSP3Y53BEKErpXZ4j+GmkR9JMpUGa44NFba0rqi4Hn6Ngjw5&#10;/+Ga5WWbn4rr3jp3mTycUsNB9zkHEagLb/HLvdNxfprC/zPx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qLEMAAAADcAAAADwAAAAAAAAAAAAAAAACYAgAAZHJzL2Rvd25y&#10;ZXYueG1sUEsFBgAAAAAEAAQA9QAAAIUDAAAAAA==&#10;" filled="f" strokecolor="black [3213]" strokeweight="1pt">
                  <v:stroke joinstyle="miter"/>
                  <v:textbox>
                    <w:txbxContent>
                      <w:p w14:paraId="745D6005" w14:textId="77777777" w:rsidR="003C775C" w:rsidRPr="00ED242F" w:rsidRDefault="003C775C" w:rsidP="00F93E6F">
                        <w:pPr>
                          <w:pStyle w:val="NormalWeb"/>
                          <w:spacing w:before="0" w:beforeAutospacing="0" w:after="0" w:afterAutospacing="0"/>
                          <w:rPr>
                            <w:sz w:val="18"/>
                            <w:szCs w:val="18"/>
                          </w:rPr>
                        </w:pPr>
                        <w:r w:rsidRPr="00ED242F">
                          <w:rPr>
                            <w:rFonts w:eastAsia="Calibri"/>
                            <w:color w:val="000000"/>
                            <w:sz w:val="18"/>
                            <w:szCs w:val="18"/>
                          </w:rPr>
                          <w:t>State/Natl Tests</w:t>
                        </w:r>
                      </w:p>
                    </w:txbxContent>
                  </v:textbox>
                </v:roundrect>
                <v:shape id="Elbow Connector 112" o:spid="_x0000_s1091" type="#_x0000_t33" style="position:absolute;left:33670;top:11171;width:4219;height:35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oIcIAAADcAAAADwAAAGRycy9kb3ducmV2LnhtbERPTWvCQBC9F/wPywje6iaCbUldQxFF&#10;ewi0KnodstNsaHY2ZNck/vtuodDbPN7nrPLRNqKnzteOFaTzBARx6XTNlYLzaff4AsIHZI2NY1Jw&#10;Jw/5evKwwky7gT+pP4ZKxBD2GSowIbSZlL40ZNHPXUscuS/XWQwRdpXUHQ4x3DZykSRP0mLNscFg&#10;SxtD5ffxZhVcb/vSmaLoRx789iI/lkXy/K7UbDq+vYIINIZ/8Z/7oOP8dAG/z8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oIcIAAADcAAAADwAAAAAAAAAAAAAA&#10;AAChAgAAZHJzL2Rvd25yZXYueG1sUEsFBgAAAAAEAAQA+QAAAJADAAAAAA==&#10;" strokecolor="black [3213]" strokeweight=".5pt">
                  <v:stroke endarrow="block"/>
                </v:shape>
                <v:shape id="Straight Arrow Connector 113" o:spid="_x0000_s1092" type="#_x0000_t32" style="position:absolute;left:22098;top:14693;width:369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R4DMEAAADcAAAADwAAAGRycy9kb3ducmV2LnhtbERP24rCMBB9F/yHMMK+iCa6oFKNIrIu&#10;LqLg5QOGZmyLzaTbZLX+/UYQfJvDuc5s0dhS3Kj2hWMNg74CQZw6U3Cm4Xxa9yYgfEA2WDomDQ/y&#10;sJi3WzNMjLvzgW7HkIkYwj5BDXkIVSKlT3Oy6PuuIo7cxdUWQ4R1Jk2N9xhuSzlUaiQtFhwbcqxo&#10;lVN6Pf5ZDfbrezNuuo9d15a/J7P16mcflNYfnWY5BRGoCW/xy70xcf7gE5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HgMwQAAANwAAAAPAAAAAAAAAAAAAAAA&#10;AKECAABkcnMvZG93bnJldi54bWxQSwUGAAAAAAQABAD5AAAAjwMAAAAA&#10;" strokecolor="black [3213]" strokeweight=".5pt">
                  <v:stroke endarrow="block" joinstyle="miter"/>
                </v:shape>
                <v:shape id="Elbow Connector 114" o:spid="_x0000_s1093" type="#_x0000_t35" style="position:absolute;left:16656;top:-4941;width:1570;height:1526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a8EAAADcAAAADwAAAGRycy9kb3ducmV2LnhtbERP22rCQBB9L/QflhF8q5sUkZK6ihYq&#10;EUSoLX0esmM2mp0N2c2lf98VBN/mcK6zXI+2Fj21vnKsIJ0lIIgLpysuFfx8f768gfABWWPtmBT8&#10;kYf16vlpiZl2A39RfwqliCHsM1RgQmgyKX1hyKKfuYY4cmfXWgwRtqXULQ4x3NbyNUkW0mLFscFg&#10;Qx+Giuupswp+zXHMCS/7w45kJ7ebtDiXtVLTybh5BxFoDA/x3Z3rOD+dw+2ZeIF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t5rwQAAANwAAAAPAAAAAAAAAAAAAAAA&#10;AKECAABkcnMvZG93bnJldi54bWxQSwUGAAAAAAQABAD5AAAAjwMAAAAA&#10;" adj="-13107,13751" strokecolor="black [3213]" strokeweight=".5pt">
                  <v:stroke endarrow="block"/>
                </v:shape>
                <v:shape id="Elbow Connector 115" o:spid="_x0000_s1094" type="#_x0000_t34" style="position:absolute;left:29241;top:5699;width:4429;height:17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P7sQAAADcAAAADwAAAGRycy9kb3ducmV2LnhtbESP3YrCMBCF74V9hzALe6epCytSjVKF&#10;le6Fgj8PMDZjW20mJYnafXsjCN7NcM535sx03plG3Mj52rKC4SABQVxYXXOp4LD/7Y9B+ICssbFM&#10;Cv7Jw3z20Ztiqu2dt3TbhVLEEPYpKqhCaFMpfVGRQT+wLXHUTtYZDHF1pdQO7zHcNPI7SUbSYM3x&#10;QoUtLSsqLruriTXCX3YZbZpsfFws3eq81vs8Xyv19dllExCBuvA2v+hcR274A89n4gR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4I/uxAAAANwAAAAPAAAAAAAAAAAA&#10;AAAAAKECAABkcnMvZG93bnJldi54bWxQSwUGAAAAAAQABAD5AAAAkgMAAAAA&#10;" strokecolor="black [3213]" strokeweight=".5pt">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6" o:spid="_x0000_s1095" type="#_x0000_t7" style="position:absolute;left:5429;top:7310;width:12096;height:4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dZsIA&#10;AADcAAAADwAAAGRycy9kb3ducmV2LnhtbERPS2sCMRC+F/wPYQpeSs2uh6WsG2UrLdhjrSDehs3s&#10;o24mSxI1/vumUOhtPr7nVJtoRnEl5wfLCvJFBoK4sXrgTsHh6/35BYQPyBpHy6TgTh4269lDhaW2&#10;N/6k6z50IoWwL1FBH8JUSumbngz6hZ2IE9daZzAk6DqpHd5SuBnlMssKaXDg1NDjRNuemvP+YhQ8&#10;nY/+cijwI74erfuuT5lp45tS88dYr0AEiuFf/Ofe6TQ/L+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N1mwgAAANwAAAAPAAAAAAAAAAAAAAAAAJgCAABkcnMvZG93&#10;bnJldi54bWxQSwUGAAAAAAQABAD1AAAAhwMAAAAA&#10;" adj="3895" filled="f" strokecolor="black [3213]" strokeweight="1pt">
                  <v:textbox inset="0,0,0,0">
                    <w:txbxContent>
                      <w:p w14:paraId="65A5DE2E" w14:textId="77777777" w:rsidR="003C775C" w:rsidRPr="00ED242F" w:rsidRDefault="003C775C" w:rsidP="00F93E6F">
                        <w:pPr>
                          <w:jc w:val="center"/>
                          <w:rPr>
                            <w:rFonts w:ascii="Times New Roman" w:hAnsi="Times New Roman" w:cs="Times New Roman"/>
                            <w:color w:val="000000" w:themeColor="text1"/>
                            <w:sz w:val="18"/>
                            <w:szCs w:val="18"/>
                          </w:rPr>
                        </w:pPr>
                        <w:r w:rsidRPr="00ED242F">
                          <w:rPr>
                            <w:rFonts w:ascii="Times New Roman" w:hAnsi="Times New Roman" w:cs="Times New Roman"/>
                            <w:color w:val="000000" w:themeColor="text1"/>
                            <w:sz w:val="18"/>
                            <w:szCs w:val="18"/>
                          </w:rPr>
                          <w:t>End of Year Process</w:t>
                        </w:r>
                      </w:p>
                    </w:txbxContent>
                  </v:textbox>
                </v:shape>
                <v:shape id="Straight Arrow Connector 117" o:spid="_x0000_s1096" type="#_x0000_t32" style="position:absolute;left:16435;top:9387;width:8636;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IsMAAADcAAAADwAAAGRycy9kb3ducmV2LnhtbERPTWvCQBC9F/wPywi91Y0K1UZXEUFs&#10;8VJTafU2ZMdkMTsbsluT/ntXKHibx/uc+bKzlbhS441jBcNBAoI4d9pwoeDwtXmZgvABWWPlmBT8&#10;kYflovc0x1S7lvd0zUIhYgj7FBWUIdSplD4vyaIfuJo4cmfXWAwRNoXUDbYx3FZylCSv0qLh2FBi&#10;TeuS8kv2axXkh+PPG32ab92OzWRb7067cfah1HO/W81ABOrCQ/zvftdx/nAC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KfiLDAAAA3AAAAA8AAAAAAAAAAAAA&#10;AAAAoQIAAGRycy9kb3ducmV2LnhtbFBLBQYAAAAABAAEAPkAAACRAwAAAAA=&#10;" strokecolor="black [3213]" strokeweight=".5pt">
                  <v:stroke endarrow="block" joinstyle="miter"/>
                </v:shape>
                <w10:anchorlock/>
              </v:group>
            </w:pict>
          </mc:Fallback>
        </mc:AlternateContent>
      </w:r>
    </w:p>
    <w:p w:rsidR="00F93E6F" w:rsidRPr="00A50C26" w:rsidRDefault="00F93E6F" w:rsidP="00F93E6F">
      <w:pPr>
        <w:rPr>
          <w:rFonts w:ascii="Times New Roman" w:hAnsi="Times New Roman" w:cs="Times New Roman"/>
          <w:sz w:val="24"/>
          <w:szCs w:val="24"/>
        </w:rPr>
      </w:pPr>
      <w:r w:rsidRPr="00A50C26">
        <w:rPr>
          <w:rFonts w:ascii="Times New Roman" w:hAnsi="Times New Roman" w:cs="Times New Roman"/>
          <w:i/>
          <w:sz w:val="24"/>
          <w:szCs w:val="24"/>
        </w:rPr>
        <w:t>Figure 4</w:t>
      </w:r>
      <w:r w:rsidRPr="00A50C26">
        <w:rPr>
          <w:rFonts w:ascii="Times New Roman" w:hAnsi="Times New Roman" w:cs="Times New Roman"/>
          <w:sz w:val="24"/>
          <w:szCs w:val="24"/>
        </w:rPr>
        <w:t>. Beacon Academy End of Year and Assessment Data Flow 2015-16</w:t>
      </w:r>
    </w:p>
    <w:p w:rsidR="00F93E6F" w:rsidRDefault="00F93E6F" w:rsidP="00F93E6F">
      <w:pPr>
        <w:spacing w:line="240" w:lineRule="auto"/>
      </w:pPr>
    </w:p>
    <w:p w:rsidR="00F93E6F" w:rsidRPr="008260C3" w:rsidRDefault="00F93E6F" w:rsidP="00F93E6F">
      <w:pPr>
        <w:spacing w:line="480" w:lineRule="auto"/>
        <w:ind w:firstLine="720"/>
        <w:rPr>
          <w:rFonts w:ascii="Times New Roman" w:hAnsi="Times New Roman" w:cs="Times New Roman"/>
          <w:sz w:val="24"/>
          <w:szCs w:val="24"/>
        </w:rPr>
      </w:pPr>
      <w:r w:rsidRPr="008260C3">
        <w:rPr>
          <w:rFonts w:ascii="Times New Roman" w:hAnsi="Times New Roman" w:cs="Times New Roman"/>
          <w:sz w:val="24"/>
          <w:szCs w:val="24"/>
        </w:rPr>
        <w:t>Additionally, different types of student information are assessed in the validation rules as seen in the flow chart described by Figure 5.</w:t>
      </w:r>
      <w:r>
        <w:rPr>
          <w:rFonts w:ascii="Times New Roman" w:hAnsi="Times New Roman" w:cs="Times New Roman"/>
          <w:sz w:val="24"/>
          <w:szCs w:val="24"/>
        </w:rPr>
        <w:t xml:space="preserve"> Errors in enrollment or LMS attendance could be identified, but the use of staff are needed to identify such errors. For instance, errors related to missing prior enrollments were found in Table 1 during the examination of student records. Therefore, it becomes vital to constantly assess student records for errors or consistencies. </w:t>
      </w:r>
    </w:p>
    <w:p w:rsidR="00F93E6F" w:rsidRDefault="00F93E6F" w:rsidP="00F93E6F"/>
    <w:p w:rsidR="00F93E6F" w:rsidRDefault="00F93E6F" w:rsidP="00F93E6F">
      <w:r>
        <w:rPr>
          <w:noProof/>
        </w:rPr>
        <mc:AlternateContent>
          <mc:Choice Requires="wpc">
            <w:drawing>
              <wp:inline distT="0" distB="0" distL="0" distR="0" wp14:anchorId="3E3EDC4A" wp14:editId="0C95DADA">
                <wp:extent cx="5943600" cy="1950524"/>
                <wp:effectExtent l="0" t="0" r="19050" b="0"/>
                <wp:docPr id="142" name="Canvas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8" name="Rounded Rectangle 118"/>
                        <wps:cNvSpPr/>
                        <wps:spPr>
                          <a:xfrm>
                            <a:off x="4905637" y="0"/>
                            <a:ext cx="1037963" cy="5643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Submit Enrollment/ Demographics </w:t>
                              </w:r>
                            </w:p>
                            <w:p w:rsidR="003C775C" w:rsidRPr="00FC0CE8" w:rsidRDefault="003C775C" w:rsidP="00F93E6F">
                              <w:pP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Student/Parent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0" name="Diamond 120"/>
                        <wps:cNvSpPr/>
                        <wps:spPr>
                          <a:xfrm>
                            <a:off x="2400002" y="282183"/>
                            <a:ext cx="872966" cy="673991"/>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Error noticed</w:t>
                              </w:r>
                              <w:r w:rsidRPr="00FC0CE8">
                                <w:rPr>
                                  <w:rFonts w:ascii="Times New Roman" w:hAnsi="Times New Roman" w:cs="Times New Roman"/>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 name="Diamond 121"/>
                        <wps:cNvSpPr/>
                        <wps:spPr>
                          <a:xfrm>
                            <a:off x="2507145" y="1276990"/>
                            <a:ext cx="835832" cy="63753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160" w:afterAutospacing="0" w:line="256" w:lineRule="auto"/>
                                <w:jc w:val="center"/>
                                <w:rPr>
                                  <w:sz w:val="18"/>
                                  <w:szCs w:val="18"/>
                                </w:rPr>
                              </w:pPr>
                              <w:r>
                                <w:rPr>
                                  <w:rFonts w:eastAsia="Calibri"/>
                                  <w:color w:val="000000"/>
                                  <w:sz w:val="18"/>
                                  <w:szCs w:val="18"/>
                                </w:rPr>
                                <w:t>Error noticed</w:t>
                              </w:r>
                              <w:r w:rsidRPr="00FC0CE8">
                                <w:rPr>
                                  <w:rFonts w:eastAsia="Calibri"/>
                                  <w:color w:val="000000"/>
                                  <w:sz w:val="18"/>
                                  <w:szCs w:val="18"/>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5" name="Text Box 135"/>
                        <wps:cNvSpPr txBox="1"/>
                        <wps:spPr>
                          <a:xfrm>
                            <a:off x="3522276" y="2704"/>
                            <a:ext cx="266700" cy="1733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rPr>
                                  <w:rFonts w:ascii="Times New Roman" w:hAnsi="Times New Roman" w:cs="Times New Roman"/>
                                  <w:sz w:val="18"/>
                                  <w:szCs w:val="18"/>
                                </w:rPr>
                              </w:pPr>
                              <w:r w:rsidRPr="00FC0CE8">
                                <w:rPr>
                                  <w:rFonts w:ascii="Times New Roman" w:hAnsi="Times New Roman" w:cs="Times New Roman"/>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 name="Text Box 46"/>
                        <wps:cNvSpPr txBox="1"/>
                        <wps:spPr>
                          <a:xfrm>
                            <a:off x="3342977" y="1098158"/>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38" name="Text Box 46"/>
                        <wps:cNvSpPr txBox="1"/>
                        <wps:spPr>
                          <a:xfrm>
                            <a:off x="2133302" y="398975"/>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0" name="Text Box 46"/>
                        <wps:cNvSpPr txBox="1"/>
                        <wps:spPr>
                          <a:xfrm>
                            <a:off x="2152353" y="1398075"/>
                            <a:ext cx="266700" cy="173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1" name="Oval 141"/>
                        <wps:cNvSpPr/>
                        <wps:spPr>
                          <a:xfrm>
                            <a:off x="9528" y="636748"/>
                            <a:ext cx="1371597" cy="63884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Student Record </w:t>
                              </w:r>
                            </w:p>
                            <w:p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 Information</w:t>
                              </w:r>
                              <w:r w:rsidRPr="00FC0CE8">
                                <w:rPr>
                                  <w:color w:val="000000" w:themeColor="text1"/>
                                  <w:sz w:val="18"/>
                                  <w:szCs w:val="18"/>
                                </w:rPr>
                                <w:t xml:space="preserve"> </w:t>
                              </w:r>
                              <w:r w:rsidRPr="00FC0CE8">
                                <w:rPr>
                                  <w:rFonts w:ascii="Times New Roman" w:hAnsi="Times New Roman" w:cs="Times New Roman"/>
                                  <w:color w:val="000000" w:themeColor="text1"/>
                                  <w:sz w:val="18"/>
                                  <w:szCs w:val="18"/>
                                </w:rPr>
                                <w:t>System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Rounded Rectangle 159"/>
                        <wps:cNvSpPr/>
                        <wps:spPr>
                          <a:xfrm>
                            <a:off x="4911986" y="873669"/>
                            <a:ext cx="1031613" cy="6977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75C" w:rsidRPr="00FC0CE8" w:rsidRDefault="003C775C" w:rsidP="00F93E6F">
                              <w:pPr>
                                <w:pStyle w:val="NormalWeb"/>
                                <w:spacing w:before="0" w:beforeAutospacing="0" w:after="0" w:afterAutospacing="0" w:line="256" w:lineRule="auto"/>
                                <w:rPr>
                                  <w:sz w:val="18"/>
                                  <w:szCs w:val="18"/>
                                </w:rPr>
                              </w:pPr>
                              <w:r w:rsidRPr="00FC0CE8">
                                <w:rPr>
                                  <w:rFonts w:eastAsia="Calibri"/>
                                  <w:color w:val="000000"/>
                                  <w:sz w:val="18"/>
                                  <w:szCs w:val="18"/>
                                </w:rPr>
                                <w:t xml:space="preserve">LMS Attendance /Grades </w:t>
                              </w:r>
                            </w:p>
                            <w:p w:rsidR="003C775C" w:rsidRPr="00FC0CE8" w:rsidRDefault="003C775C" w:rsidP="00F93E6F">
                              <w:pPr>
                                <w:pStyle w:val="NormalWeb"/>
                                <w:spacing w:before="0" w:beforeAutospacing="0" w:after="160" w:afterAutospacing="0" w:line="256" w:lineRule="auto"/>
                                <w:rPr>
                                  <w:sz w:val="18"/>
                                  <w:szCs w:val="18"/>
                                </w:rPr>
                              </w:pPr>
                              <w:r w:rsidRPr="00FC0CE8">
                                <w:rPr>
                                  <w:rFonts w:eastAsia="Calibri"/>
                                  <w:color w:val="000000"/>
                                  <w:sz w:val="18"/>
                                  <w:szCs w:val="18"/>
                                </w:rPr>
                                <w:t>Attendance Office/ Teachers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60" name="Elbow Connector 160"/>
                        <wps:cNvCnPr>
                          <a:stCxn id="121" idx="0"/>
                          <a:endCxn id="159" idx="1"/>
                        </wps:cNvCnPr>
                        <wps:spPr>
                          <a:xfrm rot="5400000" flipH="1" flipV="1">
                            <a:off x="3891303" y="256308"/>
                            <a:ext cx="54440" cy="198692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Elbow Connector 162"/>
                        <wps:cNvCnPr>
                          <a:stCxn id="159" idx="2"/>
                          <a:endCxn id="121" idx="3"/>
                        </wps:cNvCnPr>
                        <wps:spPr>
                          <a:xfrm rot="5400000">
                            <a:off x="4373221" y="541186"/>
                            <a:ext cx="24328" cy="208481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Elbow Connector 163"/>
                        <wps:cNvCnPr>
                          <a:endCxn id="120" idx="3"/>
                        </wps:cNvCnPr>
                        <wps:spPr>
                          <a:xfrm rot="10800000" flipV="1">
                            <a:off x="3272968" y="572327"/>
                            <a:ext cx="2151852" cy="46852"/>
                          </a:xfrm>
                          <a:prstGeom prst="bentConnector3">
                            <a:avLst>
                              <a:gd name="adj1" fmla="val -1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Elbow Connector 165"/>
                        <wps:cNvCnPr>
                          <a:stCxn id="120" idx="0"/>
                          <a:endCxn id="118" idx="1"/>
                        </wps:cNvCnPr>
                        <wps:spPr>
                          <a:xfrm rot="5400000" flipH="1" flipV="1">
                            <a:off x="3871061" y="-752393"/>
                            <a:ext cx="12700" cy="2069152"/>
                          </a:xfrm>
                          <a:prstGeom prst="bentConnector4">
                            <a:avLst>
                              <a:gd name="adj1" fmla="val 1125000"/>
                              <a:gd name="adj2" fmla="val 4305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Elbow Connector 166"/>
                        <wps:cNvCnPr>
                          <a:stCxn id="120" idx="1"/>
                          <a:endCxn id="141" idx="6"/>
                        </wps:cNvCnPr>
                        <wps:spPr>
                          <a:xfrm rot="10800000" flipV="1">
                            <a:off x="1381126" y="619179"/>
                            <a:ext cx="1018877" cy="336994"/>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 name="Elbow Connector 167"/>
                        <wps:cNvCnPr>
                          <a:stCxn id="121" idx="1"/>
                        </wps:cNvCnPr>
                        <wps:spPr>
                          <a:xfrm rot="10800000">
                            <a:off x="1895485" y="927560"/>
                            <a:ext cx="611660" cy="668198"/>
                          </a:xfrm>
                          <a:prstGeom prst="bentConnector2">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w14:anchorId="3E3EDC4A" id="Canvas 142" o:spid="_x0000_s1097" editas="canvas" style="width:468pt;height:153.6pt;mso-position-horizontal-relative:char;mso-position-vertical-relative:line" coordsize="59436,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">
                <v:shape id="_x0000_s1098" type="#_x0000_t75" style="position:absolute;width:59436;height:19500;visibility:visible;mso-wrap-style:square">
                  <v:fill o:detectmouseclick="t"/>
                  <v:path o:connecttype="none"/>
                </v:shape>
                <v:roundrect id="Rounded Rectangle 118" o:spid="_x0000_s1099" style="position:absolute;left:49056;width:10380;height:5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6P8UA&#10;AADcAAAADwAAAGRycy9kb3ducmV2LnhtbESPQWvCQBCF74X+h2UK3urGQq2kriKhBcGTVoTeJtkx&#10;CWZnQ3aj0V/vHARvM7w3730zXw6uUWfqQu3ZwGScgCIuvK25NLD/+32fgQoR2WLjmQxcKcBy8foy&#10;x9T6C2/pvIulkhAOKRqoYmxTrUNRkcMw9i2xaEffOYyydqW2HV4k3DX6I0mm2mHN0lBhS1lFxWnX&#10;OwN9q7Njn/8c/g+f6/w222yyvPkyZvQ2rL5BRRri0/y4XlvBnwi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fo/xQAAANwAAAAPAAAAAAAAAAAAAAAAAJgCAABkcnMv&#10;ZG93bnJldi54bWxQSwUGAAAAAAQABAD1AAAAigMAAAAA&#10;" filled="f" strokecolor="black [3213]" strokeweight="1pt">
                  <v:stroke joinstyle="miter"/>
                  <v:textbox inset="0,,0">
                    <w:txbxContent>
                      <w:p w14:paraId="4A12B3CF" w14:textId="77777777" w:rsidR="003C775C" w:rsidRPr="00FC0CE8" w:rsidRDefault="003C775C" w:rsidP="00F93E6F">
                        <w:pPr>
                          <w:spacing w:after="0"/>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Submit Enrollment/ Demographics </w:t>
                        </w:r>
                      </w:p>
                      <w:p w14:paraId="4A88FB64" w14:textId="77777777" w:rsidR="003C775C" w:rsidRPr="00FC0CE8" w:rsidRDefault="003C775C" w:rsidP="00F93E6F">
                        <w:pP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Student/Parent</w:t>
                        </w:r>
                      </w:p>
                    </w:txbxContent>
                  </v:textbox>
                </v:roundrect>
                <v:shape id="Diamond 120" o:spid="_x0000_s1100" type="#_x0000_t4" style="position:absolute;left:24000;top:2821;width:8729;height:6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0zcQA&#10;AADcAAAADwAAAGRycy9kb3ducmV2LnhtbESPQWvCQBCF74X+h2UK3uqmVsRGVymFFL2ItfY+ZCfZ&#10;YHY2ZLcm/fedg+BthvfmvW/W29G36kp9bAIbeJlmoIjLYBuuDZy/i+clqJiQLbaBycAfRdhuHh/W&#10;mNsw8BddT6lWEsIxRwMupS7XOpaOPMZp6IhFq0LvMcna19r2OEi4b/UsyxbaY8PS4LCjD0fl5fTr&#10;DRz31eLwObzxPJ3H5auufgrvCmMmT+P7ClSiMd3Nt+udFfyZ4Ms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NM3EAAAA3AAAAA8AAAAAAAAAAAAAAAAAmAIAAGRycy9k&#10;b3ducmV2LnhtbFBLBQYAAAAABAAEAPUAAACJAwAAAAA=&#10;" filled="f" strokecolor="black [3213]" strokeweight="1pt">
                  <v:textbox inset="0,0,0,0">
                    <w:txbxContent>
                      <w:p w14:paraId="05006F91" w14:textId="77777777" w:rsidR="003C775C" w:rsidRPr="00FC0CE8" w:rsidRDefault="003C775C" w:rsidP="00F93E6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Error noticed</w:t>
                        </w:r>
                        <w:r w:rsidRPr="00FC0CE8">
                          <w:rPr>
                            <w:rFonts w:ascii="Times New Roman" w:hAnsi="Times New Roman" w:cs="Times New Roman"/>
                            <w:color w:val="000000" w:themeColor="text1"/>
                            <w:sz w:val="18"/>
                            <w:szCs w:val="18"/>
                          </w:rPr>
                          <w:t>?</w:t>
                        </w:r>
                      </w:p>
                    </w:txbxContent>
                  </v:textbox>
                </v:shape>
                <v:shape id="Diamond 121" o:spid="_x0000_s1101" type="#_x0000_t4" style="position:absolute;left:25071;top:12769;width:8358;height:6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RVsEA&#10;AADcAAAADwAAAGRycy9kb3ducmV2LnhtbERPS2vCQBC+F/wPywje6kYtEqOriJBSL6W+7kN2kg1m&#10;Z0N2a9J/7xYKvc3H95zNbrCNeFDna8cKZtMEBHHhdM2Vguslf01B+ICssXFMCn7Iw247etlgpl3P&#10;J3qcQyViCPsMFZgQ2kxKXxiy6KeuJY5c6TqLIcKukrrDPobbRs6TZCkt1hwbDLZ0MFTcz99Wwdex&#10;XH6+9yt+C9chXcjylluTKzUZD/s1iEBD+Bf/uT90nD+fwe8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QkVbBAAAA3AAAAA8AAAAAAAAAAAAAAAAAmAIAAGRycy9kb3du&#10;cmV2LnhtbFBLBQYAAAAABAAEAPUAAACGAwAAAAA=&#10;" filled="f" strokecolor="black [3213]" strokeweight="1pt">
                  <v:textbox inset="0,0,0,0">
                    <w:txbxContent>
                      <w:p w14:paraId="25F5E707" w14:textId="77777777" w:rsidR="003C775C" w:rsidRPr="00FC0CE8" w:rsidRDefault="003C775C" w:rsidP="00F93E6F">
                        <w:pPr>
                          <w:pStyle w:val="NormalWeb"/>
                          <w:spacing w:before="0" w:beforeAutospacing="0" w:after="160" w:afterAutospacing="0" w:line="256" w:lineRule="auto"/>
                          <w:jc w:val="center"/>
                          <w:rPr>
                            <w:sz w:val="18"/>
                            <w:szCs w:val="18"/>
                          </w:rPr>
                        </w:pPr>
                        <w:r>
                          <w:rPr>
                            <w:rFonts w:eastAsia="Calibri"/>
                            <w:color w:val="000000"/>
                            <w:sz w:val="18"/>
                            <w:szCs w:val="18"/>
                          </w:rPr>
                          <w:t>Error noticed</w:t>
                        </w:r>
                        <w:r w:rsidRPr="00FC0CE8">
                          <w:rPr>
                            <w:rFonts w:eastAsia="Calibri"/>
                            <w:color w:val="000000"/>
                            <w:sz w:val="18"/>
                            <w:szCs w:val="18"/>
                          </w:rPr>
                          <w:t>?</w:t>
                        </w:r>
                      </w:p>
                    </w:txbxContent>
                  </v:textbox>
                </v:shape>
                <v:shape id="Text Box 135" o:spid="_x0000_s1102" type="#_x0000_t202" style="position:absolute;left:35222;top:27;width:266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9RjcQA&#10;AADcAAAADwAAAGRycy9kb3ducmV2LnhtbERPTWsCMRC9C/0PYQpepGbVVmVrFBUKLSilWjwPm+lm&#10;62aybqKu/fWmIHibx/ucyayxpThR7QvHCnrdBARx5nTBuYLv7dvTGIQPyBpLx6TgQh5m04fWBFPt&#10;zvxFp03IRQxhn6ICE0KVSukzQxZ911XEkftxtcUQYZ1LXeM5httS9pNkKC0WHBsMVrQ0lO03R6tg&#10;fHled3bD0e63/PxYmL/8wKs9KtV+bOavIAI14S6+ud91nD94gf9n4gV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UY3EAAAA3AAAAA8AAAAAAAAAAAAAAAAAmAIAAGRycy9k&#10;b3ducmV2LnhtbFBLBQYAAAAABAAEAPUAAACJAwAAAAA=&#10;" fillcolor="white [3201]" stroked="f" strokeweight=".5pt">
                  <v:textbox inset="0,0,0,0">
                    <w:txbxContent>
                      <w:p w14:paraId="2F658B3E" w14:textId="77777777" w:rsidR="003C775C" w:rsidRPr="00FC0CE8" w:rsidRDefault="003C775C" w:rsidP="00F93E6F">
                        <w:pPr>
                          <w:rPr>
                            <w:rFonts w:ascii="Times New Roman" w:hAnsi="Times New Roman" w:cs="Times New Roman"/>
                            <w:sz w:val="18"/>
                            <w:szCs w:val="18"/>
                          </w:rPr>
                        </w:pPr>
                        <w:r w:rsidRPr="00FC0CE8">
                          <w:rPr>
                            <w:rFonts w:ascii="Times New Roman" w:hAnsi="Times New Roman" w:cs="Times New Roman"/>
                            <w:sz w:val="18"/>
                            <w:szCs w:val="18"/>
                          </w:rPr>
                          <w:t>Yes</w:t>
                        </w:r>
                      </w:p>
                    </w:txbxContent>
                  </v:textbox>
                </v:shape>
                <v:shape id="Text Box 46" o:spid="_x0000_s1103" type="#_x0000_t202" style="position:absolute;left:33429;top:10981;width:266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P+sQA&#10;AADcAAAADwAAAGRycy9kb3ducmV2LnhtbERP32vCMBB+H+x/CDfwZWiqG51Uo6ggOJjIVHw+mlvT&#10;2VxqE7Xur18Gwt7u4/t542lrK3GhxpeOFfR7CQji3OmSCwX73bI7BOEDssbKMSm4kYfp5PFhjJl2&#10;V/6kyzYUIoawz1CBCaHOpPS5IYu+52riyH25xmKIsCmkbvAaw20lB0mSSoslxwaDNS0M5cft2SoY&#10;3l7Xz4f07fBdbd7n5qc48ccRleo8tbMRiEBt+Bff3Ssd57+k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dz/rEAAAA3AAAAA8AAAAAAAAAAAAAAAAAmAIAAGRycy9k&#10;b3ducmV2LnhtbFBLBQYAAAAABAAEAPUAAACJAwAAAAA=&#10;" fillcolor="white [3201]" stroked="f" strokeweight=".5pt">
                  <v:textbox inset="0,0,0,0">
                    <w:txbxContent>
                      <w:p w14:paraId="1F21B519" w14:textId="77777777"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Yes</w:t>
                        </w:r>
                      </w:p>
                    </w:txbxContent>
                  </v:textbox>
                </v:shape>
                <v:shape id="Text Box 46" o:spid="_x0000_s1104" type="#_x0000_t202" style="position:absolute;left:21333;top:3989;width:266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7+E8cA&#10;AADcAAAADwAAAGRycy9kb3ducmV2LnhtbESPQWsCQQyF74X+hyGCl1JntcXK1lGqUKhgKbXFc9hJ&#10;d1Z3MuvOVFd/vTkUekt4L+99mc47X6sjtbEKbGA4yEARF8FWXBr4/nq9n4CKCdliHZgMnCnCfHZ7&#10;M8XchhN/0nGTSiUhHHM04FJqcq1j4chjHISGWLSf0HpMsralti2eJNzXepRlY+2xYmlw2NDSUbHf&#10;/HoDk/Pj+912/LTd1R+rhbuUB17v0Zh+r3t5BpWoS//mv+s3K/gPQivPyAR6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hPHAAAA3AAAAA8AAAAAAAAAAAAAAAAAmAIAAGRy&#10;cy9kb3ducmV2LnhtbFBLBQYAAAAABAAEAPUAAACMAwAAAAA=&#10;" fillcolor="white [3201]" stroked="f" strokeweight=".5pt">
                  <v:textbox inset="0,0,0,0">
                    <w:txbxContent>
                      <w:p w14:paraId="413F39B0" w14:textId="77777777" w:rsidR="003C775C" w:rsidRPr="00FC0CE8" w:rsidRDefault="003C775C" w:rsidP="00F93E6F">
                        <w:pPr>
                          <w:pStyle w:val="NormalWeb"/>
                          <w:spacing w:before="0" w:beforeAutospacing="0" w:after="160" w:afterAutospacing="0" w:line="256" w:lineRule="auto"/>
                          <w:rPr>
                            <w:sz w:val="18"/>
                            <w:szCs w:val="18"/>
                          </w:rPr>
                        </w:pPr>
                        <w:r w:rsidRPr="00FC0CE8">
                          <w:rPr>
                            <w:rFonts w:eastAsia="Calibri"/>
                            <w:sz w:val="18"/>
                            <w:szCs w:val="18"/>
                          </w:rPr>
                          <w:t>No</w:t>
                        </w:r>
                      </w:p>
                    </w:txbxContent>
                  </v:textbox>
                </v:shape>
                <v:shape id="Text Box 46" o:spid="_x0000_s1105" type="#_x0000_t202" style="position:absolute;left:21523;top:13980;width:266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BaMcA&#10;AADcAAAADwAAAGRycy9kb3ducmV2LnhtbESPQWsCQQyF7wX/wxChl1JnW0Rl6yi2UGhBEbV4Djvp&#10;zupOZrsz1dVfbw6F3hLey3tfpvPO1+pEbawCG3gaZKCIi2ArLg187d4fJ6BiQrZYByYDF4own/Xu&#10;ppjbcOYNnbapVBLCMUcDLqUm1zoWjjzGQWiIRfsOrccka1tq2+JZwn2tn7NspD1WLA0OG3pzVBy3&#10;v97A5DJcPexH4/2hXn++umv5w8sjGnPf7xYvoBJ16d/8d/1hBX8o+PKMT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gWjHAAAA3AAAAA8AAAAAAAAAAAAAAAAAmAIAAGRy&#10;cy9kb3ducmV2LnhtbFBLBQYAAAAABAAEAPUAAACMAwAAAAA=&#10;" fillcolor="white [3201]" stroked="f" strokeweight=".5pt">
                  <v:textbox inset="0,0,0,0">
                    <w:txbxContent>
                      <w:p w14:paraId="3B090969" w14:textId="77777777" w:rsidR="003C775C" w:rsidRPr="00FC0CE8" w:rsidRDefault="003C775C" w:rsidP="00F93E6F">
                        <w:pPr>
                          <w:pStyle w:val="NormalWeb"/>
                          <w:spacing w:before="0" w:beforeAutospacing="0" w:after="160" w:afterAutospacing="0" w:line="254" w:lineRule="auto"/>
                          <w:rPr>
                            <w:sz w:val="18"/>
                            <w:szCs w:val="18"/>
                          </w:rPr>
                        </w:pPr>
                        <w:r w:rsidRPr="00FC0CE8">
                          <w:rPr>
                            <w:rFonts w:eastAsia="Calibri"/>
                            <w:sz w:val="18"/>
                            <w:szCs w:val="18"/>
                          </w:rPr>
                          <w:t>No</w:t>
                        </w:r>
                      </w:p>
                    </w:txbxContent>
                  </v:textbox>
                </v:shape>
                <v:oval id="Oval 141" o:spid="_x0000_s1106" style="position:absolute;left:95;top:6367;width:13716;height:6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klMEA&#10;AADcAAAADwAAAGRycy9kb3ducmV2LnhtbERP24rCMBB9X/Afwgi+ramyLFKNIlJlEWVR+wFDM7bF&#10;ZlKaaOPfmwVh3+ZwrrNYBdOIB3WutqxgMk5AEBdW11wqyC/bzxkI55E1NpZJwZMcrJaDjwWm2vZ8&#10;osfZlyKGsEtRQeV9m0rpiooMurFtiSN3tZ1BH2FXSt1hH8NNI6dJ8i0N1hwbKmxpU1FxO9+NglmY&#10;7vr97z07hWxb8jE/ZHV+UGo0DOs5CE/B/4vf7h8d539N4O+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5JTBAAAA3AAAAA8AAAAAAAAAAAAAAAAAmAIAAGRycy9kb3du&#10;cmV2LnhtbFBLBQYAAAAABAAEAPUAAACGAwAAAAA=&#10;" filled="f" strokecolor="black [3213]" strokeweight="1pt">
                  <v:stroke joinstyle="miter"/>
                  <v:textbox inset="0,0,0,0">
                    <w:txbxContent>
                      <w:p w14:paraId="70CE7770" w14:textId="77777777"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 xml:space="preserve">Student Record </w:t>
                        </w:r>
                      </w:p>
                      <w:p w14:paraId="3BC8FF65" w14:textId="77777777" w:rsidR="003C775C" w:rsidRPr="00FC0CE8" w:rsidRDefault="003C775C" w:rsidP="00F93E6F">
                        <w:pPr>
                          <w:spacing w:after="0"/>
                          <w:jc w:val="center"/>
                          <w:rPr>
                            <w:rFonts w:ascii="Times New Roman" w:hAnsi="Times New Roman" w:cs="Times New Roman"/>
                            <w:color w:val="000000" w:themeColor="text1"/>
                            <w:sz w:val="18"/>
                            <w:szCs w:val="18"/>
                          </w:rPr>
                        </w:pPr>
                        <w:r w:rsidRPr="00FC0CE8">
                          <w:rPr>
                            <w:rFonts w:ascii="Times New Roman" w:hAnsi="Times New Roman" w:cs="Times New Roman"/>
                            <w:color w:val="000000" w:themeColor="text1"/>
                            <w:sz w:val="18"/>
                            <w:szCs w:val="18"/>
                          </w:rPr>
                          <w:t>Student Information</w:t>
                        </w:r>
                        <w:r w:rsidRPr="00FC0CE8">
                          <w:rPr>
                            <w:color w:val="000000" w:themeColor="text1"/>
                            <w:sz w:val="18"/>
                            <w:szCs w:val="18"/>
                          </w:rPr>
                          <w:t xml:space="preserve"> </w:t>
                        </w:r>
                        <w:r w:rsidRPr="00FC0CE8">
                          <w:rPr>
                            <w:rFonts w:ascii="Times New Roman" w:hAnsi="Times New Roman" w:cs="Times New Roman"/>
                            <w:color w:val="000000" w:themeColor="text1"/>
                            <w:sz w:val="18"/>
                            <w:szCs w:val="18"/>
                          </w:rPr>
                          <w:t>System</w:t>
                        </w:r>
                      </w:p>
                    </w:txbxContent>
                  </v:textbox>
                </v:oval>
                <v:roundrect id="Rounded Rectangle 159" o:spid="_x0000_s1107" style="position:absolute;left:49119;top:8736;width:10316;height:6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ZMIA&#10;AADcAAAADwAAAGRycy9kb3ducmV2LnhtbERPS4vCMBC+C/sfwizsTVMXfFWjLEVB8KQuwt6mzdgW&#10;m0lpUu36640geJuP7zmLVWcqcaXGlZYVDAcRCOLM6pJzBb/HTX8KwnlkjZVlUvBPDlbLj94CY21v&#10;vKfrwecihLCLUUHhfR1L6bKCDLqBrYkDd7aNQR9gk0vd4C2Em0p+R9FYGiw5NBRYU1JQdjm0RkFb&#10;y+TcpuvT32m0Te/T3S5Jq4lSX5/dzxyEp86/xS/3Vof5ox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ZkwgAAANwAAAAPAAAAAAAAAAAAAAAAAJgCAABkcnMvZG93&#10;bnJldi54bWxQSwUGAAAAAAQABAD1AAAAhwMAAAAA&#10;" filled="f" strokecolor="black [3213]" strokeweight="1pt">
                  <v:stroke joinstyle="miter"/>
                  <v:textbox inset="0,,0">
                    <w:txbxContent>
                      <w:p w14:paraId="3125FD52" w14:textId="77777777" w:rsidR="003C775C" w:rsidRPr="00FC0CE8" w:rsidRDefault="003C775C" w:rsidP="00F93E6F">
                        <w:pPr>
                          <w:pStyle w:val="NormalWeb"/>
                          <w:spacing w:before="0" w:beforeAutospacing="0" w:after="0" w:afterAutospacing="0" w:line="256" w:lineRule="auto"/>
                          <w:rPr>
                            <w:sz w:val="18"/>
                            <w:szCs w:val="18"/>
                          </w:rPr>
                        </w:pPr>
                        <w:r w:rsidRPr="00FC0CE8">
                          <w:rPr>
                            <w:rFonts w:eastAsia="Calibri"/>
                            <w:color w:val="000000"/>
                            <w:sz w:val="18"/>
                            <w:szCs w:val="18"/>
                          </w:rPr>
                          <w:t xml:space="preserve">LMS Attendance /Grades </w:t>
                        </w:r>
                      </w:p>
                      <w:p w14:paraId="19740CC8" w14:textId="77777777" w:rsidR="003C775C" w:rsidRPr="00FC0CE8" w:rsidRDefault="003C775C" w:rsidP="00F93E6F">
                        <w:pPr>
                          <w:pStyle w:val="NormalWeb"/>
                          <w:spacing w:before="0" w:beforeAutospacing="0" w:after="160" w:afterAutospacing="0" w:line="256" w:lineRule="auto"/>
                          <w:rPr>
                            <w:sz w:val="18"/>
                            <w:szCs w:val="18"/>
                          </w:rPr>
                        </w:pPr>
                        <w:r w:rsidRPr="00FC0CE8">
                          <w:rPr>
                            <w:rFonts w:eastAsia="Calibri"/>
                            <w:color w:val="000000"/>
                            <w:sz w:val="18"/>
                            <w:szCs w:val="18"/>
                          </w:rPr>
                          <w:t>Attendance Office/ Teachers</w:t>
                        </w:r>
                      </w:p>
                    </w:txbxContent>
                  </v:textbox>
                </v:roundrect>
                <v:shape id="Elbow Connector 160" o:spid="_x0000_s1108" type="#_x0000_t33" style="position:absolute;left:38913;top:2562;width:544;height:1986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z5sIAAADcAAAADwAAAGRycy9kb3ducmV2LnhtbESPQYvCQAyF7wv+hyGCt3WqhyLVUUQo&#10;VERkXcFr6MS22MmUzqj135vDwt4S3st7X1abwbXqSX1oPBuYTRNQxKW3DVcGLr/59wJUiMgWW89k&#10;4E0BNuvR1woz61/8Q89zrJSEcMjQQB1jl2kdypochqnviEW7+d5hlLWvtO3xJeGu1fMkSbXDhqWh&#10;xo52NZX388MZyO1hcZxjeQl7V8Tr4ZS/06I1ZjIetktQkYb4b/67Lqzgp4Ivz8gEe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Qz5sIAAADcAAAADwAAAAAAAAAAAAAA&#10;AAChAgAAZHJzL2Rvd25yZXYueG1sUEsFBgAAAAAEAAQA+QAAAJADAAAAAA==&#10;" strokecolor="black [3213]" strokeweight=".5pt">
                  <v:stroke endarrow="block"/>
                </v:shape>
                <v:shape id="Elbow Connector 162" o:spid="_x0000_s1109" type="#_x0000_t33" style="position:absolute;left:43731;top:5412;width:243;height:2084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dCcEAAADcAAAADwAAAGRycy9kb3ducmV2LnhtbERPTYvCMBC9L/gfwgh7kTW1QlmqUURQ&#10;9uZaBa9DM7bFZlKSqNVfbxaEvc3jfc582ZtW3Mj5xrKCyTgBQVxa3XCl4HjYfH2D8AFZY2uZFDzI&#10;w3Ix+Jhjru2d93QrQiViCPscFdQhdLmUvqzJoB/bjjhyZ+sMhghdJbXDeww3rUyTJJMGG44NNXa0&#10;rqm8FFejYHXKptPR6JDic3f6dZPd47oNhVKfw341AxGoD//it/tHx/lZCn/Px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d0JwQAAANwAAAAPAAAAAAAAAAAAAAAA&#10;AKECAABkcnMvZG93bnJldi54bWxQSwUGAAAAAAQABAD5AAAAjwMAAAAA&#10;" strokecolor="black [3213]" strokeweight=".5pt">
                  <v:stroke endarrow="block"/>
                </v:shape>
                <v:shape id="Elbow Connector 163" o:spid="_x0000_s1110" type="#_x0000_t34" style="position:absolute;left:32729;top:5723;width:21519;height:4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HSzMIAAADcAAAADwAAAGRycy9kb3ducmV2LnhtbERPTYvCMBC9C/6HMIIX0XQVRKtRxEXY&#10;0y6r4nloxqbaTEoT27q/frOw4G0e73PW286WoqHaF44VvE0SEMSZ0wXnCs6nw3gBwgdkjaVjUvAk&#10;D9tNv7fGVLuWv6k5hlzEEPYpKjAhVKmUPjNk0U9cRRy5q6sthgjrXOoa2xhuSzlNkrm0WHBsMFjR&#10;3lB2Pz6sgp+7nWH73ozM7vL5XD6ay/L2NVVqOOh2KxCBuvAS/7s/dJw/n8H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HSzMIAAADcAAAADwAAAAAAAAAAAAAA&#10;AAChAgAAZHJzL2Rvd25yZXYueG1sUEsFBgAAAAAEAAQA+QAAAJADAAAAAA==&#10;" adj="-4" strokecolor="black [3213]" strokeweight=".5pt">
                  <v:stroke endarrow="block"/>
                </v:shape>
                <v:shape id="Elbow Connector 165" o:spid="_x0000_s1111" type="#_x0000_t35" style="position:absolute;left:38710;top:-7524;width:127;height:2069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6LMMAAADcAAAADwAAAGRycy9kb3ducmV2LnhtbERPTWvCQBC9F/wPywi91Y0BpcRsgkhD&#10;9Vi1h97G7JiEZGdDdmuiv75bKPQ2j/c5aT6ZTtxocI1lBctFBIK4tLrhSsH5VLy8gnAeWWNnmRTc&#10;yUGezZ5STLQd+YNuR1+JEMIuQQW1930ipStrMugWticO3NUOBn2AQyX1gGMIN52Mo2gtDTYcGmrs&#10;aVdT2R6/jYKv+PNSLPGxur/53WlfHd7LsWWlnufTdgPC0+T/xX/uvQ7z1yv4fSZc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4OizDAAAA3AAAAA8AAAAAAAAAAAAA&#10;AAAAoQIAAGRycy9kb3ducmV2LnhtbFBLBQYAAAAABAAEAPkAAACRAwAAAAA=&#10;" adj="243000,9300" strokecolor="black [3213]" strokeweight=".5pt">
                  <v:stroke endarrow="block"/>
                </v:shape>
                <v:shape id="Elbow Connector 166" o:spid="_x0000_s1112" type="#_x0000_t34" style="position:absolute;left:13811;top:6191;width:10189;height:33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3xzb8AAADcAAAADwAAAGRycy9kb3ducmV2LnhtbERPTYvCMBC9L/gfwgh7W5MKW6QaRQRB&#10;EITVeh+asS02k5LEWv+9WVjY2zze56w2o+3EQD60jjVkMwWCuHKm5VpDedl/LUCEiGywc0waXhRg&#10;s558rLAw7sk/NJxjLVIIhwI1NDH2hZShashimLmeOHE35y3GBH0tjcdnCrednCuVS4stp4YGe9o1&#10;VN3PD6vBZCMpn113w/ejVf28DOXxFLT+nI7bJYhIY/wX/7kPJs3Pc/h9Jl0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o3xzb8AAADcAAAADwAAAAAAAAAAAAAAAACh&#10;AgAAZHJzL2Rvd25yZXYueG1sUEsFBgAAAAAEAAQA+QAAAI0DAAAAAA==&#10;" strokecolor="black [3213]" strokeweight=".5pt">
                  <v:stroke endarrow="block"/>
                </v:shape>
                <v:shape id="Elbow Connector 167" o:spid="_x0000_s1113" type="#_x0000_t33" style="position:absolute;left:18954;top:9275;width:6117;height:668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CSU8MAAADcAAAADwAAAGRycy9kb3ducmV2LnhtbERPS2vCQBC+C/6HZYTedGMtRqOrNC2K&#10;Bws+4n3IjklodjZktxr/fbcg9DYf33OW687U4katqywrGI8iEMS51RUXCrLzZjgD4TyyxtoyKXiQ&#10;g/Wq31tiou2dj3Q7+UKEEHYJKii9bxIpXV6SQTeyDXHgrrY16ANsC6lbvIdwU8vXKJpKgxWHhhIb&#10;+igp/z79GAV6vt1fN3U8ibPL19vhc5LGWZoq9TLo3hcgPHX+X/x073SYP43h75lw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klPDAAAA3AAAAA8AAAAAAAAAAAAA&#10;AAAAoQIAAGRycy9kb3ducmV2LnhtbFBLBQYAAAAABAAEAPkAAACRAwAAAAA=&#10;" strokecolor="black [3213]" strokeweight=".5pt"/>
                <w10:anchorlock/>
              </v:group>
            </w:pict>
          </mc:Fallback>
        </mc:AlternateContent>
      </w:r>
    </w:p>
    <w:p w:rsidR="00F93E6F" w:rsidRDefault="00F93E6F" w:rsidP="00F93E6F">
      <w:pPr>
        <w:rPr>
          <w:rFonts w:ascii="Times New Roman" w:hAnsi="Times New Roman" w:cs="Times New Roman"/>
          <w:sz w:val="24"/>
          <w:szCs w:val="24"/>
        </w:rPr>
      </w:pPr>
      <w:r w:rsidRPr="00A50C26">
        <w:rPr>
          <w:rFonts w:ascii="Times New Roman" w:hAnsi="Times New Roman" w:cs="Times New Roman"/>
          <w:i/>
          <w:sz w:val="24"/>
          <w:szCs w:val="24"/>
        </w:rPr>
        <w:t>Figure 5</w:t>
      </w:r>
      <w:r w:rsidRPr="00A50C26">
        <w:rPr>
          <w:rFonts w:ascii="Times New Roman" w:hAnsi="Times New Roman" w:cs="Times New Roman"/>
          <w:sz w:val="24"/>
          <w:szCs w:val="24"/>
        </w:rPr>
        <w:t>. Beacon Academy Data Flow 2015-16</w:t>
      </w:r>
    </w:p>
    <w:p w:rsidR="00F93E6F" w:rsidRDefault="00F93E6F" w:rsidP="00F93E6F">
      <w:pPr>
        <w:spacing w:line="240" w:lineRule="auto"/>
        <w:rPr>
          <w:rFonts w:ascii="Times New Roman" w:hAnsi="Times New Roman" w:cs="Times New Roman"/>
          <w:sz w:val="24"/>
          <w:szCs w:val="24"/>
        </w:rPr>
      </w:pPr>
    </w:p>
    <w:p w:rsidR="00F93E6F" w:rsidRPr="00A50C26" w:rsidRDefault="00F93E6F" w:rsidP="00F93E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communication and interaction with BANV staff led to their creation of Figures 1 through 5. An increased awareness of needed measures and current measurement was observed </w:t>
      </w:r>
      <w:r>
        <w:rPr>
          <w:rFonts w:ascii="Times New Roman" w:hAnsi="Times New Roman" w:cs="Times New Roman"/>
          <w:sz w:val="24"/>
          <w:szCs w:val="24"/>
        </w:rPr>
        <w:lastRenderedPageBreak/>
        <w:t xml:space="preserve">among BANV administration. The brainstorming of new or currently missing measures has also led to the conceptualization of a framework in determining BANV’s overall performance in serving at-risk students. This framework development was highly valued because of invalid school comparisons used in assessing BANV’s performance in the past.  </w:t>
      </w:r>
    </w:p>
    <w:p w:rsidR="009E2E5B" w:rsidRPr="00D753C8" w:rsidRDefault="009E2E5B" w:rsidP="007C46CC">
      <w:pPr>
        <w:spacing w:line="480" w:lineRule="auto"/>
      </w:pPr>
    </w:p>
    <w:sectPr w:rsidR="009E2E5B" w:rsidRPr="00D753C8" w:rsidSect="00666AC4">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27" w:rsidRDefault="00697227" w:rsidP="0020101B">
      <w:pPr>
        <w:spacing w:after="0" w:line="240" w:lineRule="auto"/>
      </w:pPr>
      <w:r>
        <w:separator/>
      </w:r>
    </w:p>
  </w:endnote>
  <w:endnote w:type="continuationSeparator" w:id="0">
    <w:p w:rsidR="00697227" w:rsidRDefault="00697227" w:rsidP="0020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06378"/>
      <w:docPartObj>
        <w:docPartGallery w:val="Page Numbers (Bottom of Page)"/>
        <w:docPartUnique/>
      </w:docPartObj>
    </w:sdtPr>
    <w:sdtEndPr>
      <w:rPr>
        <w:noProof/>
      </w:rPr>
    </w:sdtEndPr>
    <w:sdtContent>
      <w:p w:rsidR="003C775C" w:rsidRDefault="003C775C">
        <w:pPr>
          <w:pStyle w:val="Footer"/>
          <w:jc w:val="right"/>
        </w:pPr>
        <w:r>
          <w:fldChar w:fldCharType="begin"/>
        </w:r>
        <w:r>
          <w:instrText xml:space="preserve"> PAGE   \* MERGEFORMAT </w:instrText>
        </w:r>
        <w:r>
          <w:fldChar w:fldCharType="separate"/>
        </w:r>
        <w:r w:rsidR="00575DC9">
          <w:rPr>
            <w:noProof/>
          </w:rPr>
          <w:t>31</w:t>
        </w:r>
        <w:r>
          <w:rPr>
            <w:noProof/>
          </w:rPr>
          <w:fldChar w:fldCharType="end"/>
        </w:r>
      </w:p>
    </w:sdtContent>
  </w:sdt>
  <w:p w:rsidR="003C775C" w:rsidRDefault="003C7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27" w:rsidRDefault="00697227" w:rsidP="0020101B">
      <w:pPr>
        <w:spacing w:after="0" w:line="240" w:lineRule="auto"/>
      </w:pPr>
      <w:r>
        <w:separator/>
      </w:r>
    </w:p>
  </w:footnote>
  <w:footnote w:type="continuationSeparator" w:id="0">
    <w:p w:rsidR="00697227" w:rsidRDefault="00697227" w:rsidP="00201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pen Quote" style="width:13.5pt;height:9pt;visibility:visible;mso-wrap-style:square" o:bullet="t">
        <v:imagedata r:id="rId1" o:title="Open Quote"/>
      </v:shape>
    </w:pict>
  </w:numPicBullet>
  <w:abstractNum w:abstractNumId="0">
    <w:nsid w:val="06F33E42"/>
    <w:multiLevelType w:val="hybridMultilevel"/>
    <w:tmpl w:val="3546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37AB4"/>
    <w:multiLevelType w:val="hybridMultilevel"/>
    <w:tmpl w:val="A552B41C"/>
    <w:lvl w:ilvl="0" w:tplc="11347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2236"/>
    <w:multiLevelType w:val="hybridMultilevel"/>
    <w:tmpl w:val="3F30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9628F"/>
    <w:multiLevelType w:val="hybridMultilevel"/>
    <w:tmpl w:val="9DE2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34C18"/>
    <w:multiLevelType w:val="hybridMultilevel"/>
    <w:tmpl w:val="E27A22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DBD6E10"/>
    <w:multiLevelType w:val="hybridMultilevel"/>
    <w:tmpl w:val="34F89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3464B6"/>
    <w:multiLevelType w:val="hybridMultilevel"/>
    <w:tmpl w:val="BB1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D3475"/>
    <w:multiLevelType w:val="hybridMultilevel"/>
    <w:tmpl w:val="CE32FD6A"/>
    <w:lvl w:ilvl="0" w:tplc="BACA6F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779D8"/>
    <w:multiLevelType w:val="hybridMultilevel"/>
    <w:tmpl w:val="2744A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554187"/>
    <w:multiLevelType w:val="hybridMultilevel"/>
    <w:tmpl w:val="0E540300"/>
    <w:lvl w:ilvl="0" w:tplc="5E02FDBC">
      <w:start w:val="1"/>
      <w:numFmt w:val="bullet"/>
      <w:lvlText w:val=""/>
      <w:lvlPicBulletId w:val="0"/>
      <w:lvlJc w:val="left"/>
      <w:pPr>
        <w:tabs>
          <w:tab w:val="num" w:pos="720"/>
        </w:tabs>
        <w:ind w:left="720" w:hanging="360"/>
      </w:pPr>
      <w:rPr>
        <w:rFonts w:ascii="Symbol" w:hAnsi="Symbol" w:hint="default"/>
      </w:rPr>
    </w:lvl>
    <w:lvl w:ilvl="1" w:tplc="DD1288FE" w:tentative="1">
      <w:start w:val="1"/>
      <w:numFmt w:val="bullet"/>
      <w:lvlText w:val=""/>
      <w:lvlJc w:val="left"/>
      <w:pPr>
        <w:tabs>
          <w:tab w:val="num" w:pos="1440"/>
        </w:tabs>
        <w:ind w:left="1440" w:hanging="360"/>
      </w:pPr>
      <w:rPr>
        <w:rFonts w:ascii="Symbol" w:hAnsi="Symbol" w:hint="default"/>
      </w:rPr>
    </w:lvl>
    <w:lvl w:ilvl="2" w:tplc="FF144724" w:tentative="1">
      <w:start w:val="1"/>
      <w:numFmt w:val="bullet"/>
      <w:lvlText w:val=""/>
      <w:lvlJc w:val="left"/>
      <w:pPr>
        <w:tabs>
          <w:tab w:val="num" w:pos="2160"/>
        </w:tabs>
        <w:ind w:left="2160" w:hanging="360"/>
      </w:pPr>
      <w:rPr>
        <w:rFonts w:ascii="Symbol" w:hAnsi="Symbol" w:hint="default"/>
      </w:rPr>
    </w:lvl>
    <w:lvl w:ilvl="3" w:tplc="B9BE2E9E" w:tentative="1">
      <w:start w:val="1"/>
      <w:numFmt w:val="bullet"/>
      <w:lvlText w:val=""/>
      <w:lvlJc w:val="left"/>
      <w:pPr>
        <w:tabs>
          <w:tab w:val="num" w:pos="2880"/>
        </w:tabs>
        <w:ind w:left="2880" w:hanging="360"/>
      </w:pPr>
      <w:rPr>
        <w:rFonts w:ascii="Symbol" w:hAnsi="Symbol" w:hint="default"/>
      </w:rPr>
    </w:lvl>
    <w:lvl w:ilvl="4" w:tplc="CE8454EC" w:tentative="1">
      <w:start w:val="1"/>
      <w:numFmt w:val="bullet"/>
      <w:lvlText w:val=""/>
      <w:lvlJc w:val="left"/>
      <w:pPr>
        <w:tabs>
          <w:tab w:val="num" w:pos="3600"/>
        </w:tabs>
        <w:ind w:left="3600" w:hanging="360"/>
      </w:pPr>
      <w:rPr>
        <w:rFonts w:ascii="Symbol" w:hAnsi="Symbol" w:hint="default"/>
      </w:rPr>
    </w:lvl>
    <w:lvl w:ilvl="5" w:tplc="59C8E0B4" w:tentative="1">
      <w:start w:val="1"/>
      <w:numFmt w:val="bullet"/>
      <w:lvlText w:val=""/>
      <w:lvlJc w:val="left"/>
      <w:pPr>
        <w:tabs>
          <w:tab w:val="num" w:pos="4320"/>
        </w:tabs>
        <w:ind w:left="4320" w:hanging="360"/>
      </w:pPr>
      <w:rPr>
        <w:rFonts w:ascii="Symbol" w:hAnsi="Symbol" w:hint="default"/>
      </w:rPr>
    </w:lvl>
    <w:lvl w:ilvl="6" w:tplc="D430BA42" w:tentative="1">
      <w:start w:val="1"/>
      <w:numFmt w:val="bullet"/>
      <w:lvlText w:val=""/>
      <w:lvlJc w:val="left"/>
      <w:pPr>
        <w:tabs>
          <w:tab w:val="num" w:pos="5040"/>
        </w:tabs>
        <w:ind w:left="5040" w:hanging="360"/>
      </w:pPr>
      <w:rPr>
        <w:rFonts w:ascii="Symbol" w:hAnsi="Symbol" w:hint="default"/>
      </w:rPr>
    </w:lvl>
    <w:lvl w:ilvl="7" w:tplc="18AAA490" w:tentative="1">
      <w:start w:val="1"/>
      <w:numFmt w:val="bullet"/>
      <w:lvlText w:val=""/>
      <w:lvlJc w:val="left"/>
      <w:pPr>
        <w:tabs>
          <w:tab w:val="num" w:pos="5760"/>
        </w:tabs>
        <w:ind w:left="5760" w:hanging="360"/>
      </w:pPr>
      <w:rPr>
        <w:rFonts w:ascii="Symbol" w:hAnsi="Symbol" w:hint="default"/>
      </w:rPr>
    </w:lvl>
    <w:lvl w:ilvl="8" w:tplc="AC26CDC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5"/>
  </w:num>
  <w:num w:numId="3">
    <w:abstractNumId w:val="3"/>
  </w:num>
  <w:num w:numId="4">
    <w:abstractNumId w:val="2"/>
  </w:num>
  <w:num w:numId="5">
    <w:abstractNumId w:val="0"/>
  </w:num>
  <w:num w:numId="6">
    <w:abstractNumId w:val="6"/>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37"/>
    <w:rsid w:val="00001FC9"/>
    <w:rsid w:val="0001323A"/>
    <w:rsid w:val="00025223"/>
    <w:rsid w:val="0003231B"/>
    <w:rsid w:val="00053CB0"/>
    <w:rsid w:val="0006285A"/>
    <w:rsid w:val="00065E87"/>
    <w:rsid w:val="000827EF"/>
    <w:rsid w:val="00097D9B"/>
    <w:rsid w:val="000A2044"/>
    <w:rsid w:val="000D2C5A"/>
    <w:rsid w:val="000E1189"/>
    <w:rsid w:val="000E4FA8"/>
    <w:rsid w:val="000E627A"/>
    <w:rsid w:val="000F6338"/>
    <w:rsid w:val="001043BE"/>
    <w:rsid w:val="00136771"/>
    <w:rsid w:val="00143C04"/>
    <w:rsid w:val="00194017"/>
    <w:rsid w:val="001A345C"/>
    <w:rsid w:val="001A4ACE"/>
    <w:rsid w:val="001A7B22"/>
    <w:rsid w:val="001C0343"/>
    <w:rsid w:val="001C190B"/>
    <w:rsid w:val="001C4586"/>
    <w:rsid w:val="001C665E"/>
    <w:rsid w:val="001D749F"/>
    <w:rsid w:val="001E485A"/>
    <w:rsid w:val="001E5236"/>
    <w:rsid w:val="0020101B"/>
    <w:rsid w:val="002115B2"/>
    <w:rsid w:val="0021771E"/>
    <w:rsid w:val="002270B9"/>
    <w:rsid w:val="00236F13"/>
    <w:rsid w:val="002459B5"/>
    <w:rsid w:val="00257ECE"/>
    <w:rsid w:val="0027135A"/>
    <w:rsid w:val="00277244"/>
    <w:rsid w:val="002962A6"/>
    <w:rsid w:val="002A0C5A"/>
    <w:rsid w:val="002A4101"/>
    <w:rsid w:val="002B1CB6"/>
    <w:rsid w:val="002E45CC"/>
    <w:rsid w:val="0030532B"/>
    <w:rsid w:val="00305AFA"/>
    <w:rsid w:val="00322886"/>
    <w:rsid w:val="0033114C"/>
    <w:rsid w:val="00344FEB"/>
    <w:rsid w:val="00384A33"/>
    <w:rsid w:val="003911D0"/>
    <w:rsid w:val="003A1FD8"/>
    <w:rsid w:val="003B1C01"/>
    <w:rsid w:val="003B28DD"/>
    <w:rsid w:val="003B3F11"/>
    <w:rsid w:val="003C0B52"/>
    <w:rsid w:val="003C46E5"/>
    <w:rsid w:val="003C775C"/>
    <w:rsid w:val="0042445F"/>
    <w:rsid w:val="0043117F"/>
    <w:rsid w:val="00435449"/>
    <w:rsid w:val="00436B6A"/>
    <w:rsid w:val="00455C12"/>
    <w:rsid w:val="004579A4"/>
    <w:rsid w:val="004659C9"/>
    <w:rsid w:val="004725DE"/>
    <w:rsid w:val="004767EE"/>
    <w:rsid w:val="00477B99"/>
    <w:rsid w:val="004A3806"/>
    <w:rsid w:val="004B6A15"/>
    <w:rsid w:val="004C04C5"/>
    <w:rsid w:val="004C2458"/>
    <w:rsid w:val="004C25BE"/>
    <w:rsid w:val="004C2C21"/>
    <w:rsid w:val="004C5221"/>
    <w:rsid w:val="004E58D4"/>
    <w:rsid w:val="004E7125"/>
    <w:rsid w:val="004F4860"/>
    <w:rsid w:val="00525000"/>
    <w:rsid w:val="00527983"/>
    <w:rsid w:val="00532584"/>
    <w:rsid w:val="00546F20"/>
    <w:rsid w:val="00556AB7"/>
    <w:rsid w:val="005714AE"/>
    <w:rsid w:val="00575DC9"/>
    <w:rsid w:val="00585E43"/>
    <w:rsid w:val="00586AA7"/>
    <w:rsid w:val="00594949"/>
    <w:rsid w:val="0059517A"/>
    <w:rsid w:val="0059671C"/>
    <w:rsid w:val="005C02F7"/>
    <w:rsid w:val="005C54E9"/>
    <w:rsid w:val="005D029C"/>
    <w:rsid w:val="005D1466"/>
    <w:rsid w:val="005D6457"/>
    <w:rsid w:val="005E393F"/>
    <w:rsid w:val="005E5C44"/>
    <w:rsid w:val="005E7423"/>
    <w:rsid w:val="005F0254"/>
    <w:rsid w:val="006015B8"/>
    <w:rsid w:val="006027D3"/>
    <w:rsid w:val="006125F3"/>
    <w:rsid w:val="00617970"/>
    <w:rsid w:val="006200B4"/>
    <w:rsid w:val="006201F7"/>
    <w:rsid w:val="00622F7B"/>
    <w:rsid w:val="00630DAE"/>
    <w:rsid w:val="00631103"/>
    <w:rsid w:val="00637761"/>
    <w:rsid w:val="0064088E"/>
    <w:rsid w:val="00641EBF"/>
    <w:rsid w:val="00643040"/>
    <w:rsid w:val="006463A8"/>
    <w:rsid w:val="00652EE7"/>
    <w:rsid w:val="006547DE"/>
    <w:rsid w:val="00664083"/>
    <w:rsid w:val="00666AC4"/>
    <w:rsid w:val="00680816"/>
    <w:rsid w:val="00684A3D"/>
    <w:rsid w:val="006866CC"/>
    <w:rsid w:val="00690B73"/>
    <w:rsid w:val="00697227"/>
    <w:rsid w:val="006A16FA"/>
    <w:rsid w:val="006A51EE"/>
    <w:rsid w:val="006B0B41"/>
    <w:rsid w:val="006B0BB2"/>
    <w:rsid w:val="006C163A"/>
    <w:rsid w:val="006F1AF0"/>
    <w:rsid w:val="0070035C"/>
    <w:rsid w:val="00710ED2"/>
    <w:rsid w:val="00717F72"/>
    <w:rsid w:val="00722778"/>
    <w:rsid w:val="007322C9"/>
    <w:rsid w:val="0073665A"/>
    <w:rsid w:val="007502E5"/>
    <w:rsid w:val="00751659"/>
    <w:rsid w:val="00755D98"/>
    <w:rsid w:val="00771057"/>
    <w:rsid w:val="00772454"/>
    <w:rsid w:val="00774AC0"/>
    <w:rsid w:val="007A1578"/>
    <w:rsid w:val="007A1C00"/>
    <w:rsid w:val="007A538D"/>
    <w:rsid w:val="007C28B9"/>
    <w:rsid w:val="007C46CC"/>
    <w:rsid w:val="007D2D10"/>
    <w:rsid w:val="007D3D03"/>
    <w:rsid w:val="007E3EED"/>
    <w:rsid w:val="007F1774"/>
    <w:rsid w:val="00807E89"/>
    <w:rsid w:val="00810F38"/>
    <w:rsid w:val="008260C3"/>
    <w:rsid w:val="008373E7"/>
    <w:rsid w:val="00843408"/>
    <w:rsid w:val="008446C2"/>
    <w:rsid w:val="00844F5D"/>
    <w:rsid w:val="00846B4E"/>
    <w:rsid w:val="00855957"/>
    <w:rsid w:val="00880ABA"/>
    <w:rsid w:val="00882048"/>
    <w:rsid w:val="00883C56"/>
    <w:rsid w:val="0089154B"/>
    <w:rsid w:val="00892082"/>
    <w:rsid w:val="00895205"/>
    <w:rsid w:val="00896D59"/>
    <w:rsid w:val="008A08C7"/>
    <w:rsid w:val="008C562C"/>
    <w:rsid w:val="008D67FB"/>
    <w:rsid w:val="008F122B"/>
    <w:rsid w:val="008F4FDB"/>
    <w:rsid w:val="00900BA9"/>
    <w:rsid w:val="00904816"/>
    <w:rsid w:val="00905456"/>
    <w:rsid w:val="00927F09"/>
    <w:rsid w:val="009306FA"/>
    <w:rsid w:val="009328E8"/>
    <w:rsid w:val="00957E79"/>
    <w:rsid w:val="00967FC1"/>
    <w:rsid w:val="0097184C"/>
    <w:rsid w:val="0097200B"/>
    <w:rsid w:val="00985A92"/>
    <w:rsid w:val="00993294"/>
    <w:rsid w:val="009A5C5A"/>
    <w:rsid w:val="009C080B"/>
    <w:rsid w:val="009D0AE5"/>
    <w:rsid w:val="009D45D0"/>
    <w:rsid w:val="009E2E5B"/>
    <w:rsid w:val="009E720F"/>
    <w:rsid w:val="009E7972"/>
    <w:rsid w:val="009F246E"/>
    <w:rsid w:val="00A12F33"/>
    <w:rsid w:val="00A30833"/>
    <w:rsid w:val="00A329F4"/>
    <w:rsid w:val="00A36E4C"/>
    <w:rsid w:val="00A401FA"/>
    <w:rsid w:val="00A50C26"/>
    <w:rsid w:val="00A5704F"/>
    <w:rsid w:val="00A572C8"/>
    <w:rsid w:val="00A677A5"/>
    <w:rsid w:val="00A83A82"/>
    <w:rsid w:val="00AB59E8"/>
    <w:rsid w:val="00AB6484"/>
    <w:rsid w:val="00AB6CD0"/>
    <w:rsid w:val="00AE3AB3"/>
    <w:rsid w:val="00AF2C14"/>
    <w:rsid w:val="00AF4C30"/>
    <w:rsid w:val="00B0435D"/>
    <w:rsid w:val="00B07665"/>
    <w:rsid w:val="00B10B7F"/>
    <w:rsid w:val="00B2029D"/>
    <w:rsid w:val="00B32C8C"/>
    <w:rsid w:val="00B37EF8"/>
    <w:rsid w:val="00B438B1"/>
    <w:rsid w:val="00B46393"/>
    <w:rsid w:val="00B542C4"/>
    <w:rsid w:val="00B55909"/>
    <w:rsid w:val="00B6253A"/>
    <w:rsid w:val="00B628BE"/>
    <w:rsid w:val="00B64E2A"/>
    <w:rsid w:val="00B835CA"/>
    <w:rsid w:val="00B8505D"/>
    <w:rsid w:val="00B94D04"/>
    <w:rsid w:val="00BA08F5"/>
    <w:rsid w:val="00BA23AA"/>
    <w:rsid w:val="00BB08ED"/>
    <w:rsid w:val="00BC40D9"/>
    <w:rsid w:val="00BD029B"/>
    <w:rsid w:val="00BD1295"/>
    <w:rsid w:val="00BF2E8E"/>
    <w:rsid w:val="00C035AE"/>
    <w:rsid w:val="00C045FB"/>
    <w:rsid w:val="00C11BF8"/>
    <w:rsid w:val="00C20539"/>
    <w:rsid w:val="00C54C6E"/>
    <w:rsid w:val="00C577F6"/>
    <w:rsid w:val="00C62CBC"/>
    <w:rsid w:val="00C65CC0"/>
    <w:rsid w:val="00C819B7"/>
    <w:rsid w:val="00C830F0"/>
    <w:rsid w:val="00C91B33"/>
    <w:rsid w:val="00C92B49"/>
    <w:rsid w:val="00CB27C5"/>
    <w:rsid w:val="00CB4AF2"/>
    <w:rsid w:val="00CC72CC"/>
    <w:rsid w:val="00CD2007"/>
    <w:rsid w:val="00CD70AA"/>
    <w:rsid w:val="00CE05AF"/>
    <w:rsid w:val="00CF0354"/>
    <w:rsid w:val="00D0457F"/>
    <w:rsid w:val="00D1438D"/>
    <w:rsid w:val="00D14651"/>
    <w:rsid w:val="00D27B8D"/>
    <w:rsid w:val="00D360D4"/>
    <w:rsid w:val="00D63A05"/>
    <w:rsid w:val="00D737DC"/>
    <w:rsid w:val="00D74E37"/>
    <w:rsid w:val="00D753C8"/>
    <w:rsid w:val="00D96270"/>
    <w:rsid w:val="00DA2053"/>
    <w:rsid w:val="00DA4181"/>
    <w:rsid w:val="00DB0220"/>
    <w:rsid w:val="00DB1B62"/>
    <w:rsid w:val="00DB3C74"/>
    <w:rsid w:val="00DC55F6"/>
    <w:rsid w:val="00DC56B6"/>
    <w:rsid w:val="00DC65C7"/>
    <w:rsid w:val="00DF7453"/>
    <w:rsid w:val="00E0070F"/>
    <w:rsid w:val="00E110F4"/>
    <w:rsid w:val="00E22926"/>
    <w:rsid w:val="00E31A49"/>
    <w:rsid w:val="00E57EF8"/>
    <w:rsid w:val="00E722D6"/>
    <w:rsid w:val="00E72531"/>
    <w:rsid w:val="00E8299D"/>
    <w:rsid w:val="00E93166"/>
    <w:rsid w:val="00E935F2"/>
    <w:rsid w:val="00EA433D"/>
    <w:rsid w:val="00EA70F3"/>
    <w:rsid w:val="00EB573B"/>
    <w:rsid w:val="00EB5820"/>
    <w:rsid w:val="00EC0663"/>
    <w:rsid w:val="00EC1078"/>
    <w:rsid w:val="00EC1F6D"/>
    <w:rsid w:val="00ED242F"/>
    <w:rsid w:val="00ED5448"/>
    <w:rsid w:val="00F009A0"/>
    <w:rsid w:val="00F057FB"/>
    <w:rsid w:val="00F17FBD"/>
    <w:rsid w:val="00F23ECC"/>
    <w:rsid w:val="00F240F1"/>
    <w:rsid w:val="00F3307D"/>
    <w:rsid w:val="00F47FAD"/>
    <w:rsid w:val="00F517C0"/>
    <w:rsid w:val="00F5506B"/>
    <w:rsid w:val="00F5579D"/>
    <w:rsid w:val="00F62700"/>
    <w:rsid w:val="00F62A41"/>
    <w:rsid w:val="00F659D4"/>
    <w:rsid w:val="00F74510"/>
    <w:rsid w:val="00F760AA"/>
    <w:rsid w:val="00F7726B"/>
    <w:rsid w:val="00F77C20"/>
    <w:rsid w:val="00F93E6F"/>
    <w:rsid w:val="00FA76D5"/>
    <w:rsid w:val="00FB12C7"/>
    <w:rsid w:val="00FB4514"/>
    <w:rsid w:val="00FC0CE8"/>
    <w:rsid w:val="00FC1E6D"/>
    <w:rsid w:val="00FD528B"/>
    <w:rsid w:val="00FE0D18"/>
    <w:rsid w:val="00FE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8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10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1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CD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E7972"/>
    <w:pPr>
      <w:ind w:left="720"/>
      <w:contextualSpacing/>
    </w:pPr>
  </w:style>
  <w:style w:type="paragraph" w:customStyle="1" w:styleId="CM49">
    <w:name w:val="CM49"/>
    <w:basedOn w:val="Normal"/>
    <w:next w:val="Normal"/>
    <w:uiPriority w:val="99"/>
    <w:rsid w:val="000827EF"/>
    <w:pPr>
      <w:autoSpaceDE w:val="0"/>
      <w:autoSpaceDN w:val="0"/>
      <w:adjustRightInd w:val="0"/>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E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CC"/>
    <w:rPr>
      <w:rFonts w:ascii="Tahoma" w:hAnsi="Tahoma" w:cs="Tahoma"/>
      <w:sz w:val="16"/>
      <w:szCs w:val="16"/>
    </w:rPr>
  </w:style>
  <w:style w:type="paragraph" w:styleId="Title">
    <w:name w:val="Title"/>
    <w:basedOn w:val="Normal"/>
    <w:next w:val="Normal"/>
    <w:link w:val="TitleChar"/>
    <w:uiPriority w:val="10"/>
    <w:qFormat/>
    <w:rsid w:val="00666AC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66AC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66AC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666AC4"/>
    <w:rPr>
      <w:rFonts w:eastAsiaTheme="minorEastAsia" w:cs="Times New Roman"/>
      <w:color w:val="5A5A5A" w:themeColor="text1" w:themeTint="A5"/>
      <w:spacing w:val="15"/>
    </w:rPr>
  </w:style>
  <w:style w:type="paragraph" w:styleId="Header">
    <w:name w:val="header"/>
    <w:basedOn w:val="Normal"/>
    <w:link w:val="HeaderChar"/>
    <w:uiPriority w:val="99"/>
    <w:unhideWhenUsed/>
    <w:rsid w:val="0020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01B"/>
  </w:style>
  <w:style w:type="paragraph" w:styleId="Footer">
    <w:name w:val="footer"/>
    <w:basedOn w:val="Normal"/>
    <w:link w:val="FooterChar"/>
    <w:uiPriority w:val="99"/>
    <w:unhideWhenUsed/>
    <w:rsid w:val="0020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1B"/>
  </w:style>
  <w:style w:type="character" w:customStyle="1" w:styleId="Heading1Char">
    <w:name w:val="Heading 1 Char"/>
    <w:basedOn w:val="DefaultParagraphFont"/>
    <w:link w:val="Heading1"/>
    <w:uiPriority w:val="9"/>
    <w:rsid w:val="002010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101B"/>
    <w:pPr>
      <w:outlineLvl w:val="9"/>
    </w:pPr>
  </w:style>
  <w:style w:type="paragraph" w:styleId="TOC1">
    <w:name w:val="toc 1"/>
    <w:basedOn w:val="Normal"/>
    <w:next w:val="Normal"/>
    <w:autoRedefine/>
    <w:uiPriority w:val="39"/>
    <w:unhideWhenUsed/>
    <w:rsid w:val="0020101B"/>
    <w:pPr>
      <w:spacing w:after="100"/>
    </w:pPr>
  </w:style>
  <w:style w:type="character" w:styleId="Hyperlink">
    <w:name w:val="Hyperlink"/>
    <w:basedOn w:val="DefaultParagraphFont"/>
    <w:uiPriority w:val="99"/>
    <w:unhideWhenUsed/>
    <w:rsid w:val="0020101B"/>
    <w:rPr>
      <w:color w:val="0563C1" w:themeColor="hyperlink"/>
      <w:u w:val="single"/>
    </w:rPr>
  </w:style>
  <w:style w:type="character" w:customStyle="1" w:styleId="Heading2Char">
    <w:name w:val="Heading 2 Char"/>
    <w:basedOn w:val="DefaultParagraphFont"/>
    <w:link w:val="Heading2"/>
    <w:uiPriority w:val="9"/>
    <w:semiHidden/>
    <w:rsid w:val="002010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0101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FB4514"/>
    <w:pPr>
      <w:spacing w:after="100"/>
      <w:ind w:left="220"/>
    </w:pPr>
  </w:style>
  <w:style w:type="paragraph" w:styleId="TOC3">
    <w:name w:val="toc 3"/>
    <w:basedOn w:val="Normal"/>
    <w:next w:val="Normal"/>
    <w:autoRedefine/>
    <w:uiPriority w:val="39"/>
    <w:unhideWhenUsed/>
    <w:rsid w:val="00FB4514"/>
    <w:pPr>
      <w:spacing w:after="100"/>
      <w:ind w:left="440"/>
    </w:pPr>
  </w:style>
  <w:style w:type="character" w:styleId="CommentReference">
    <w:name w:val="annotation reference"/>
    <w:basedOn w:val="DefaultParagraphFont"/>
    <w:uiPriority w:val="99"/>
    <w:semiHidden/>
    <w:unhideWhenUsed/>
    <w:rsid w:val="00843408"/>
    <w:rPr>
      <w:sz w:val="16"/>
      <w:szCs w:val="16"/>
    </w:rPr>
  </w:style>
  <w:style w:type="paragraph" w:styleId="CommentText">
    <w:name w:val="annotation text"/>
    <w:basedOn w:val="Normal"/>
    <w:link w:val="CommentTextChar"/>
    <w:uiPriority w:val="99"/>
    <w:semiHidden/>
    <w:unhideWhenUsed/>
    <w:rsid w:val="00843408"/>
    <w:pPr>
      <w:spacing w:line="240" w:lineRule="auto"/>
    </w:pPr>
    <w:rPr>
      <w:sz w:val="20"/>
      <w:szCs w:val="20"/>
    </w:rPr>
  </w:style>
  <w:style w:type="character" w:customStyle="1" w:styleId="CommentTextChar">
    <w:name w:val="Comment Text Char"/>
    <w:basedOn w:val="DefaultParagraphFont"/>
    <w:link w:val="CommentText"/>
    <w:uiPriority w:val="99"/>
    <w:semiHidden/>
    <w:rsid w:val="00843408"/>
    <w:rPr>
      <w:sz w:val="20"/>
      <w:szCs w:val="20"/>
    </w:rPr>
  </w:style>
  <w:style w:type="paragraph" w:styleId="CommentSubject">
    <w:name w:val="annotation subject"/>
    <w:basedOn w:val="CommentText"/>
    <w:next w:val="CommentText"/>
    <w:link w:val="CommentSubjectChar"/>
    <w:uiPriority w:val="99"/>
    <w:semiHidden/>
    <w:unhideWhenUsed/>
    <w:rsid w:val="00843408"/>
    <w:rPr>
      <w:b/>
      <w:bCs/>
    </w:rPr>
  </w:style>
  <w:style w:type="character" w:customStyle="1" w:styleId="CommentSubjectChar">
    <w:name w:val="Comment Subject Char"/>
    <w:basedOn w:val="CommentTextChar"/>
    <w:link w:val="CommentSubject"/>
    <w:uiPriority w:val="99"/>
    <w:semiHidden/>
    <w:rsid w:val="008434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10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1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CD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E7972"/>
    <w:pPr>
      <w:ind w:left="720"/>
      <w:contextualSpacing/>
    </w:pPr>
  </w:style>
  <w:style w:type="paragraph" w:customStyle="1" w:styleId="CM49">
    <w:name w:val="CM49"/>
    <w:basedOn w:val="Normal"/>
    <w:next w:val="Normal"/>
    <w:uiPriority w:val="99"/>
    <w:rsid w:val="000827EF"/>
    <w:pPr>
      <w:autoSpaceDE w:val="0"/>
      <w:autoSpaceDN w:val="0"/>
      <w:adjustRightInd w:val="0"/>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E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CC"/>
    <w:rPr>
      <w:rFonts w:ascii="Tahoma" w:hAnsi="Tahoma" w:cs="Tahoma"/>
      <w:sz w:val="16"/>
      <w:szCs w:val="16"/>
    </w:rPr>
  </w:style>
  <w:style w:type="paragraph" w:styleId="Title">
    <w:name w:val="Title"/>
    <w:basedOn w:val="Normal"/>
    <w:next w:val="Normal"/>
    <w:link w:val="TitleChar"/>
    <w:uiPriority w:val="10"/>
    <w:qFormat/>
    <w:rsid w:val="00666AC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66AC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66AC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666AC4"/>
    <w:rPr>
      <w:rFonts w:eastAsiaTheme="minorEastAsia" w:cs="Times New Roman"/>
      <w:color w:val="5A5A5A" w:themeColor="text1" w:themeTint="A5"/>
      <w:spacing w:val="15"/>
    </w:rPr>
  </w:style>
  <w:style w:type="paragraph" w:styleId="Header">
    <w:name w:val="header"/>
    <w:basedOn w:val="Normal"/>
    <w:link w:val="HeaderChar"/>
    <w:uiPriority w:val="99"/>
    <w:unhideWhenUsed/>
    <w:rsid w:val="0020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01B"/>
  </w:style>
  <w:style w:type="paragraph" w:styleId="Footer">
    <w:name w:val="footer"/>
    <w:basedOn w:val="Normal"/>
    <w:link w:val="FooterChar"/>
    <w:uiPriority w:val="99"/>
    <w:unhideWhenUsed/>
    <w:rsid w:val="0020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1B"/>
  </w:style>
  <w:style w:type="character" w:customStyle="1" w:styleId="Heading1Char">
    <w:name w:val="Heading 1 Char"/>
    <w:basedOn w:val="DefaultParagraphFont"/>
    <w:link w:val="Heading1"/>
    <w:uiPriority w:val="9"/>
    <w:rsid w:val="002010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101B"/>
    <w:pPr>
      <w:outlineLvl w:val="9"/>
    </w:pPr>
  </w:style>
  <w:style w:type="paragraph" w:styleId="TOC1">
    <w:name w:val="toc 1"/>
    <w:basedOn w:val="Normal"/>
    <w:next w:val="Normal"/>
    <w:autoRedefine/>
    <w:uiPriority w:val="39"/>
    <w:unhideWhenUsed/>
    <w:rsid w:val="0020101B"/>
    <w:pPr>
      <w:spacing w:after="100"/>
    </w:pPr>
  </w:style>
  <w:style w:type="character" w:styleId="Hyperlink">
    <w:name w:val="Hyperlink"/>
    <w:basedOn w:val="DefaultParagraphFont"/>
    <w:uiPriority w:val="99"/>
    <w:unhideWhenUsed/>
    <w:rsid w:val="0020101B"/>
    <w:rPr>
      <w:color w:val="0563C1" w:themeColor="hyperlink"/>
      <w:u w:val="single"/>
    </w:rPr>
  </w:style>
  <w:style w:type="character" w:customStyle="1" w:styleId="Heading2Char">
    <w:name w:val="Heading 2 Char"/>
    <w:basedOn w:val="DefaultParagraphFont"/>
    <w:link w:val="Heading2"/>
    <w:uiPriority w:val="9"/>
    <w:semiHidden/>
    <w:rsid w:val="002010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0101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FB4514"/>
    <w:pPr>
      <w:spacing w:after="100"/>
      <w:ind w:left="220"/>
    </w:pPr>
  </w:style>
  <w:style w:type="paragraph" w:styleId="TOC3">
    <w:name w:val="toc 3"/>
    <w:basedOn w:val="Normal"/>
    <w:next w:val="Normal"/>
    <w:autoRedefine/>
    <w:uiPriority w:val="39"/>
    <w:unhideWhenUsed/>
    <w:rsid w:val="00FB4514"/>
    <w:pPr>
      <w:spacing w:after="100"/>
      <w:ind w:left="440"/>
    </w:pPr>
  </w:style>
  <w:style w:type="character" w:styleId="CommentReference">
    <w:name w:val="annotation reference"/>
    <w:basedOn w:val="DefaultParagraphFont"/>
    <w:uiPriority w:val="99"/>
    <w:semiHidden/>
    <w:unhideWhenUsed/>
    <w:rsid w:val="00843408"/>
    <w:rPr>
      <w:sz w:val="16"/>
      <w:szCs w:val="16"/>
    </w:rPr>
  </w:style>
  <w:style w:type="paragraph" w:styleId="CommentText">
    <w:name w:val="annotation text"/>
    <w:basedOn w:val="Normal"/>
    <w:link w:val="CommentTextChar"/>
    <w:uiPriority w:val="99"/>
    <w:semiHidden/>
    <w:unhideWhenUsed/>
    <w:rsid w:val="00843408"/>
    <w:pPr>
      <w:spacing w:line="240" w:lineRule="auto"/>
    </w:pPr>
    <w:rPr>
      <w:sz w:val="20"/>
      <w:szCs w:val="20"/>
    </w:rPr>
  </w:style>
  <w:style w:type="character" w:customStyle="1" w:styleId="CommentTextChar">
    <w:name w:val="Comment Text Char"/>
    <w:basedOn w:val="DefaultParagraphFont"/>
    <w:link w:val="CommentText"/>
    <w:uiPriority w:val="99"/>
    <w:semiHidden/>
    <w:rsid w:val="00843408"/>
    <w:rPr>
      <w:sz w:val="20"/>
      <w:szCs w:val="20"/>
    </w:rPr>
  </w:style>
  <w:style w:type="paragraph" w:styleId="CommentSubject">
    <w:name w:val="annotation subject"/>
    <w:basedOn w:val="CommentText"/>
    <w:next w:val="CommentText"/>
    <w:link w:val="CommentSubjectChar"/>
    <w:uiPriority w:val="99"/>
    <w:semiHidden/>
    <w:unhideWhenUsed/>
    <w:rsid w:val="00843408"/>
    <w:rPr>
      <w:b/>
      <w:bCs/>
    </w:rPr>
  </w:style>
  <w:style w:type="character" w:customStyle="1" w:styleId="CommentSubjectChar">
    <w:name w:val="Comment Subject Char"/>
    <w:basedOn w:val="CommentTextChar"/>
    <w:link w:val="CommentSubject"/>
    <w:uiPriority w:val="99"/>
    <w:semiHidden/>
    <w:rsid w:val="00843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image" Target="media/image3.jpg"/><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I:\Data%20Validation%20Project\Enrollments-Assessment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I:\Data%20Validation%20Project\Enrollments-Assessments.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I:\Data%20Validation%20Project\Enrollments-Assessments.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I:\Data%20Validation%20Project\Enrollments-Assess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en-US" sz="1200">
                <a:solidFill>
                  <a:schemeClr val="tx1"/>
                </a:solidFill>
              </a:rPr>
              <a:t>12th grade, March 2016 prior</a:t>
            </a:r>
            <a:r>
              <a:rPr lang="en-US" sz="1200" baseline="0">
                <a:solidFill>
                  <a:schemeClr val="tx1"/>
                </a:solidFill>
              </a:rPr>
              <a:t> BANV </a:t>
            </a:r>
            <a:r>
              <a:rPr lang="en-US" sz="1200">
                <a:solidFill>
                  <a:schemeClr val="tx1"/>
                </a:solidFill>
              </a:rPr>
              <a:t>enrollments</a:t>
            </a:r>
          </a:p>
        </c:rich>
      </c:tx>
      <c:layout/>
      <c:overlay val="0"/>
      <c:spPr>
        <a:noFill/>
        <a:ln>
          <a:noFill/>
        </a:ln>
        <a:effectLst/>
      </c:spPr>
    </c:title>
    <c:autoTitleDeleted val="0"/>
    <c:plotArea>
      <c:layout>
        <c:manualLayout>
          <c:layoutTarget val="inner"/>
          <c:xMode val="edge"/>
          <c:yMode val="edge"/>
          <c:x val="0.10782476580671319"/>
          <c:y val="0.16041666666666668"/>
          <c:w val="0.86832699571090199"/>
          <c:h val="0.67104950422863807"/>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Sheet2!$D$328:$K$328</c:f>
              <c:numCache>
                <c:formatCode>General</c:formatCode>
                <c:ptCount val="8"/>
                <c:pt idx="0">
                  <c:v>0</c:v>
                </c:pt>
                <c:pt idx="1">
                  <c:v>1</c:v>
                </c:pt>
                <c:pt idx="2">
                  <c:v>2</c:v>
                </c:pt>
                <c:pt idx="3">
                  <c:v>3</c:v>
                </c:pt>
                <c:pt idx="4">
                  <c:v>4</c:v>
                </c:pt>
                <c:pt idx="5">
                  <c:v>5</c:v>
                </c:pt>
                <c:pt idx="6">
                  <c:v>6</c:v>
                </c:pt>
                <c:pt idx="7">
                  <c:v>7</c:v>
                </c:pt>
              </c:numCache>
            </c:numRef>
          </c:cat>
          <c:val>
            <c:numRef>
              <c:f>Sheet2!$D$329:$K$329</c:f>
              <c:numCache>
                <c:formatCode>General</c:formatCode>
                <c:ptCount val="8"/>
                <c:pt idx="0">
                  <c:v>30</c:v>
                </c:pt>
                <c:pt idx="1">
                  <c:v>149</c:v>
                </c:pt>
                <c:pt idx="2">
                  <c:v>83</c:v>
                </c:pt>
                <c:pt idx="3">
                  <c:v>44</c:v>
                </c:pt>
                <c:pt idx="4">
                  <c:v>17</c:v>
                </c:pt>
                <c:pt idx="5">
                  <c:v>3</c:v>
                </c:pt>
                <c:pt idx="6">
                  <c:v>2</c:v>
                </c:pt>
                <c:pt idx="7">
                  <c:v>0</c:v>
                </c:pt>
              </c:numCache>
            </c:numRef>
          </c:val>
        </c:ser>
        <c:dLbls>
          <c:showLegendKey val="0"/>
          <c:showVal val="0"/>
          <c:showCatName val="0"/>
          <c:showSerName val="0"/>
          <c:showPercent val="0"/>
          <c:showBubbleSize val="0"/>
        </c:dLbls>
        <c:gapWidth val="164"/>
        <c:overlap val="-22"/>
        <c:axId val="132469504"/>
        <c:axId val="132471424"/>
      </c:barChart>
      <c:catAx>
        <c:axId val="132469504"/>
        <c:scaling>
          <c:orientation val="minMax"/>
        </c:scaling>
        <c:delete val="0"/>
        <c:axPos val="b"/>
        <c:title>
          <c:tx>
            <c:rich>
              <a:bodyPr/>
              <a:lstStyle/>
              <a:p>
                <a:pPr>
                  <a:defRPr/>
                </a:pPr>
                <a:r>
                  <a:rPr lang="en-US"/>
                  <a:t>Number of school enrollments prior to BANV</a:t>
                </a:r>
              </a:p>
            </c:rich>
          </c:tx>
          <c:layout/>
          <c:overlay val="0"/>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71424"/>
        <c:crosses val="autoZero"/>
        <c:auto val="1"/>
        <c:lblAlgn val="ctr"/>
        <c:lblOffset val="100"/>
        <c:noMultiLvlLbl val="0"/>
      </c:catAx>
      <c:valAx>
        <c:axId val="132471424"/>
        <c:scaling>
          <c:orientation val="minMax"/>
        </c:scaling>
        <c:delete val="0"/>
        <c:axPos val="l"/>
        <c:title>
          <c:tx>
            <c:rich>
              <a:bodyPr/>
              <a:lstStyle/>
              <a:p>
                <a:pPr>
                  <a:defRPr/>
                </a:pPr>
                <a:r>
                  <a:rPr lang="en-US"/>
                  <a:t>Number of students</a:t>
                </a:r>
              </a:p>
            </c:rich>
          </c:tx>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69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en-US" sz="1200" b="1" i="0" cap="all" baseline="0">
                <a:solidFill>
                  <a:schemeClr val="tx1"/>
                </a:solidFill>
                <a:effectLst/>
              </a:rPr>
              <a:t>11th grade, March 2016 prior BANV enrollments</a:t>
            </a:r>
            <a:endParaRPr lang="en-US" sz="1200">
              <a:solidFill>
                <a:schemeClr val="tx1"/>
              </a:solidFill>
              <a:effectLst/>
            </a:endParaRPr>
          </a:p>
        </c:rich>
      </c:tx>
      <c:layout/>
      <c:overlay val="0"/>
      <c:spPr>
        <a:noFill/>
        <a:ln>
          <a:noFill/>
        </a:ln>
        <a:effectLst/>
      </c:spPr>
    </c:title>
    <c:autoTitleDeleted val="0"/>
    <c:plotArea>
      <c:layout>
        <c:manualLayout>
          <c:layoutTarget val="inner"/>
          <c:xMode val="edge"/>
          <c:yMode val="edge"/>
          <c:x val="0.10552294340042731"/>
          <c:y val="0.16041666666666668"/>
          <c:w val="0.87055100983502676"/>
          <c:h val="0.6813272820064159"/>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Sheet2!$D$568:$K$568</c:f>
              <c:numCache>
                <c:formatCode>General</c:formatCode>
                <c:ptCount val="8"/>
                <c:pt idx="0">
                  <c:v>0</c:v>
                </c:pt>
                <c:pt idx="1">
                  <c:v>1</c:v>
                </c:pt>
                <c:pt idx="2">
                  <c:v>2</c:v>
                </c:pt>
                <c:pt idx="3">
                  <c:v>3</c:v>
                </c:pt>
                <c:pt idx="4">
                  <c:v>4</c:v>
                </c:pt>
                <c:pt idx="5">
                  <c:v>5</c:v>
                </c:pt>
                <c:pt idx="6">
                  <c:v>6</c:v>
                </c:pt>
                <c:pt idx="7">
                  <c:v>7</c:v>
                </c:pt>
              </c:numCache>
            </c:numRef>
          </c:cat>
          <c:val>
            <c:numRef>
              <c:f>Sheet2!$D$569:$K$569</c:f>
              <c:numCache>
                <c:formatCode>General</c:formatCode>
                <c:ptCount val="8"/>
                <c:pt idx="0">
                  <c:v>39</c:v>
                </c:pt>
                <c:pt idx="1">
                  <c:v>116</c:v>
                </c:pt>
                <c:pt idx="2">
                  <c:v>71</c:v>
                </c:pt>
                <c:pt idx="3">
                  <c:v>12</c:v>
                </c:pt>
                <c:pt idx="4">
                  <c:v>2</c:v>
                </c:pt>
                <c:pt idx="5">
                  <c:v>0</c:v>
                </c:pt>
                <c:pt idx="6">
                  <c:v>0</c:v>
                </c:pt>
                <c:pt idx="7">
                  <c:v>0</c:v>
                </c:pt>
              </c:numCache>
            </c:numRef>
          </c:val>
        </c:ser>
        <c:dLbls>
          <c:showLegendKey val="0"/>
          <c:showVal val="0"/>
          <c:showCatName val="0"/>
          <c:showSerName val="0"/>
          <c:showPercent val="0"/>
          <c:showBubbleSize val="0"/>
        </c:dLbls>
        <c:gapWidth val="164"/>
        <c:overlap val="-22"/>
        <c:axId val="157191168"/>
        <c:axId val="157193344"/>
      </c:barChart>
      <c:catAx>
        <c:axId val="1571911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solidFill>
                      <a:schemeClr val="tx1"/>
                    </a:solidFill>
                  </a:rPr>
                  <a:t>Number of school enrollments prior to BANV</a:t>
                </a:r>
              </a:p>
            </c:rich>
          </c:tx>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93344"/>
        <c:crosses val="autoZero"/>
        <c:auto val="1"/>
        <c:lblAlgn val="ctr"/>
        <c:lblOffset val="100"/>
        <c:noMultiLvlLbl val="0"/>
      </c:catAx>
      <c:valAx>
        <c:axId val="15719334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solidFill>
                      <a:schemeClr val="tx1"/>
                    </a:solidFill>
                  </a:rPr>
                  <a:t>Number of students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91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solidFill>
                <a:latin typeface="+mn-lt"/>
                <a:ea typeface="+mn-ea"/>
                <a:cs typeface="+mn-cs"/>
              </a:defRPr>
            </a:pPr>
            <a:r>
              <a:rPr lang="en-US" sz="1200" b="1" i="0" cap="all" baseline="0">
                <a:solidFill>
                  <a:schemeClr val="tx1"/>
                </a:solidFill>
                <a:effectLst/>
              </a:rPr>
              <a:t>10th grade, March2016 Prior BANV enrollments</a:t>
            </a:r>
            <a:endParaRPr lang="en-US" sz="1200">
              <a:solidFill>
                <a:schemeClr val="tx1"/>
              </a:solidFill>
              <a:effectLst/>
            </a:endParaRPr>
          </a:p>
        </c:rich>
      </c:tx>
      <c:layout/>
      <c:overlay val="0"/>
      <c:spPr>
        <a:noFill/>
        <a:ln>
          <a:noFill/>
        </a:ln>
        <a:effectLst/>
      </c:spPr>
    </c:title>
    <c:autoTitleDeleted val="0"/>
    <c:plotArea>
      <c:layout>
        <c:manualLayout>
          <c:layoutTarget val="inner"/>
          <c:xMode val="edge"/>
          <c:yMode val="edge"/>
          <c:x val="0.1046691979036601"/>
          <c:y val="0.16041666666666668"/>
          <c:w val="0.8715983317619278"/>
          <c:h val="0.6813272820064159"/>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Sheet2!$D$725:$K$725</c:f>
              <c:numCache>
                <c:formatCode>General</c:formatCode>
                <c:ptCount val="8"/>
                <c:pt idx="0">
                  <c:v>0</c:v>
                </c:pt>
                <c:pt idx="1">
                  <c:v>1</c:v>
                </c:pt>
                <c:pt idx="2">
                  <c:v>2</c:v>
                </c:pt>
                <c:pt idx="3">
                  <c:v>3</c:v>
                </c:pt>
                <c:pt idx="4">
                  <c:v>4</c:v>
                </c:pt>
                <c:pt idx="5">
                  <c:v>5</c:v>
                </c:pt>
                <c:pt idx="6">
                  <c:v>6</c:v>
                </c:pt>
                <c:pt idx="7">
                  <c:v>7</c:v>
                </c:pt>
              </c:numCache>
            </c:numRef>
          </c:cat>
          <c:val>
            <c:numRef>
              <c:f>Sheet2!$D$726:$K$726</c:f>
              <c:numCache>
                <c:formatCode>General</c:formatCode>
                <c:ptCount val="8"/>
                <c:pt idx="0">
                  <c:v>33</c:v>
                </c:pt>
                <c:pt idx="1">
                  <c:v>99</c:v>
                </c:pt>
                <c:pt idx="2">
                  <c:v>22</c:v>
                </c:pt>
                <c:pt idx="3">
                  <c:v>3</c:v>
                </c:pt>
                <c:pt idx="4">
                  <c:v>0</c:v>
                </c:pt>
                <c:pt idx="5">
                  <c:v>0</c:v>
                </c:pt>
                <c:pt idx="6">
                  <c:v>0</c:v>
                </c:pt>
                <c:pt idx="7">
                  <c:v>0</c:v>
                </c:pt>
              </c:numCache>
            </c:numRef>
          </c:val>
        </c:ser>
        <c:dLbls>
          <c:showLegendKey val="0"/>
          <c:showVal val="0"/>
          <c:showCatName val="0"/>
          <c:showSerName val="0"/>
          <c:showPercent val="0"/>
          <c:showBubbleSize val="0"/>
        </c:dLbls>
        <c:gapWidth val="164"/>
        <c:overlap val="-22"/>
        <c:axId val="158729728"/>
        <c:axId val="158731648"/>
      </c:barChart>
      <c:catAx>
        <c:axId val="1587297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solidFill>
                      <a:schemeClr val="tx1"/>
                    </a:solidFill>
                  </a:rPr>
                  <a:t>Number of school enrollments prior</a:t>
                </a:r>
                <a:r>
                  <a:rPr lang="en-US" sz="1000" baseline="0">
                    <a:solidFill>
                      <a:schemeClr val="tx1"/>
                    </a:solidFill>
                  </a:rPr>
                  <a:t> to </a:t>
                </a:r>
                <a:r>
                  <a:rPr lang="en-US" sz="1000">
                    <a:solidFill>
                      <a:schemeClr val="tx1"/>
                    </a:solidFill>
                  </a:rPr>
                  <a:t>BANV</a:t>
                </a:r>
              </a:p>
            </c:rich>
          </c:tx>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31648"/>
        <c:crosses val="autoZero"/>
        <c:auto val="1"/>
        <c:lblAlgn val="ctr"/>
        <c:lblOffset val="100"/>
        <c:noMultiLvlLbl val="0"/>
      </c:catAx>
      <c:valAx>
        <c:axId val="15873164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solidFill>
                      <a:schemeClr val="tx1"/>
                    </a:solidFill>
                  </a:rPr>
                  <a:t>Number of students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29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chemeClr val="tx1"/>
                </a:solidFill>
                <a:latin typeface="+mn-lt"/>
                <a:ea typeface="+mn-ea"/>
                <a:cs typeface="+mn-cs"/>
              </a:defRPr>
            </a:pPr>
            <a:r>
              <a:rPr lang="en-US" sz="1200" b="1" i="0" cap="all" baseline="0">
                <a:solidFill>
                  <a:schemeClr val="tx1"/>
                </a:solidFill>
                <a:effectLst/>
              </a:rPr>
              <a:t>9th grade, March 2016 Prior BANV enrollments</a:t>
            </a:r>
            <a:endParaRPr lang="en-US" sz="1200">
              <a:solidFill>
                <a:schemeClr val="tx1"/>
              </a:solidFill>
              <a:effectLst/>
            </a:endParaRPr>
          </a:p>
        </c:rich>
      </c:tx>
      <c:layout/>
      <c:overlay val="0"/>
      <c:spPr>
        <a:noFill/>
        <a:ln>
          <a:noFill/>
        </a:ln>
        <a:effectLst/>
      </c:spPr>
    </c:title>
    <c:autoTitleDeleted val="0"/>
    <c:plotArea>
      <c:layout>
        <c:manualLayout>
          <c:layoutTarget val="inner"/>
          <c:xMode val="edge"/>
          <c:yMode val="edge"/>
          <c:x val="9.5604509468942805E-2"/>
          <c:y val="0.16041666666666668"/>
          <c:w val="0.88046944376651126"/>
          <c:h val="0.6813272820064159"/>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Sheet2!$D$792:$K$792</c:f>
              <c:numCache>
                <c:formatCode>General</c:formatCode>
                <c:ptCount val="8"/>
                <c:pt idx="0">
                  <c:v>0</c:v>
                </c:pt>
                <c:pt idx="1">
                  <c:v>1</c:v>
                </c:pt>
                <c:pt idx="2">
                  <c:v>2</c:v>
                </c:pt>
                <c:pt idx="3">
                  <c:v>3</c:v>
                </c:pt>
                <c:pt idx="4">
                  <c:v>4</c:v>
                </c:pt>
                <c:pt idx="5">
                  <c:v>5</c:v>
                </c:pt>
                <c:pt idx="6">
                  <c:v>6</c:v>
                </c:pt>
                <c:pt idx="7">
                  <c:v>7</c:v>
                </c:pt>
              </c:numCache>
            </c:numRef>
          </c:cat>
          <c:val>
            <c:numRef>
              <c:f>Sheet2!$D$793:$K$793</c:f>
              <c:numCache>
                <c:formatCode>General</c:formatCode>
                <c:ptCount val="8"/>
                <c:pt idx="0">
                  <c:v>54</c:v>
                </c:pt>
                <c:pt idx="1">
                  <c:v>13</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64"/>
        <c:overlap val="-22"/>
        <c:axId val="158769536"/>
        <c:axId val="158771456"/>
      </c:barChart>
      <c:catAx>
        <c:axId val="1587695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solidFill>
                      <a:schemeClr val="tx1"/>
                    </a:solidFill>
                  </a:rPr>
                  <a:t>Number of school enrollments prior to</a:t>
                </a:r>
                <a:r>
                  <a:rPr lang="en-US" sz="1000" baseline="0">
                    <a:solidFill>
                      <a:schemeClr val="tx1"/>
                    </a:solidFill>
                  </a:rPr>
                  <a:t> </a:t>
                </a:r>
                <a:r>
                  <a:rPr lang="en-US" sz="1000">
                    <a:solidFill>
                      <a:schemeClr val="tx1"/>
                    </a:solidFill>
                  </a:rPr>
                  <a:t>BANV </a:t>
                </a:r>
              </a:p>
            </c:rich>
          </c:tx>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71456"/>
        <c:crosses val="autoZero"/>
        <c:auto val="1"/>
        <c:lblAlgn val="ctr"/>
        <c:lblOffset val="100"/>
        <c:noMultiLvlLbl val="0"/>
      </c:catAx>
      <c:valAx>
        <c:axId val="15877145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solidFill>
                      <a:schemeClr val="tx1"/>
                    </a:solidFill>
                  </a:rPr>
                  <a:t>Number of students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69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There are several challenges threating the validity of performance measures of Beacon Academy of Nevada.  Higher levels of credit deficiency, transfers, and prior enrollments, alter the accuracy of the graduation rate in correctly interpreting Beacon Academy of Nevada as fostering academic achievement among at-risk students. Coupled with inadequate comparison school measures, Beacon Academy of Nevada is incorrectly described. In this report, the challenges faced by Beacon Academy are described in order to aid the reader of how well Beacon Academy is working to serve at-risk students despite challenging conditions.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41389-C626-4E55-95A3-672C9E4C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7226</Words>
  <Characters>41189</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A deeper look into BEacon Academy of NEvada: examining the graduation rate</vt:lpstr>
    </vt:vector>
  </TitlesOfParts>
  <Company/>
  <LinksUpToDate>false</LinksUpToDate>
  <CharactersWithSpaces>48319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deeper look into BEacon Academy of NEvada: examining the graduation rate</dc:title>
  <dc:subject>Evaluation Report 2016 Prepared by Tiberio Garza, PH.D.    College of Education, University of Nevada Las Vegas</dc:subject>
  <dc:creator>Tiberio Garza</dc:creator>
  <cp:lastModifiedBy>Tambre Tondryk</cp:lastModifiedBy>
  <cp:revision>2</cp:revision>
  <dcterms:created xsi:type="dcterms:W3CDTF">2016-05-11T23:29:00Z</dcterms:created>
  <dcterms:modified xsi:type="dcterms:W3CDTF">2016-05-11T23:29:00Z</dcterms:modified>
</cp:coreProperties>
</file>